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58BE" w14:textId="77777777" w:rsidR="00EA4514" w:rsidRDefault="00EA4514" w:rsidP="00EA4514">
      <w:pPr>
        <w:jc w:val="center"/>
        <w:rPr>
          <w:b/>
          <w:bCs/>
        </w:rPr>
      </w:pPr>
      <w:r>
        <w:rPr>
          <w:b/>
          <w:bCs/>
        </w:rPr>
        <w:t xml:space="preserve">Grant Award </w:t>
      </w:r>
      <w:r w:rsidRPr="26F1FBDC">
        <w:rPr>
          <w:b/>
          <w:bCs/>
        </w:rPr>
        <w:t>Notification</w:t>
      </w:r>
      <w:r>
        <w:rPr>
          <w:b/>
          <w:bCs/>
        </w:rPr>
        <w:t xml:space="preserve"> (GAN) Explained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292"/>
        <w:gridCol w:w="387"/>
        <w:gridCol w:w="4284"/>
      </w:tblGrid>
      <w:tr w:rsidR="00EA4514" w14:paraId="4CA248D9" w14:textId="77777777" w:rsidTr="00EA4514">
        <w:trPr>
          <w:trHeight w:val="1790"/>
        </w:trPr>
        <w:tc>
          <w:tcPr>
            <w:tcW w:w="387" w:type="dxa"/>
          </w:tcPr>
          <w:p w14:paraId="5FDD288B" w14:textId="77777777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92" w:type="dxa"/>
          </w:tcPr>
          <w:p w14:paraId="42694D30" w14:textId="76E10542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Grant Recipient Name: </w:t>
            </w:r>
            <w:r w:rsidRPr="001951D2">
              <w:rPr>
                <w:sz w:val="18"/>
                <w:szCs w:val="18"/>
              </w:rPr>
              <w:t>The legal name of the primary organization receiving grant funds as a sub-recipient</w:t>
            </w:r>
            <w:r w:rsidR="00433A73">
              <w:rPr>
                <w:sz w:val="18"/>
                <w:szCs w:val="18"/>
              </w:rPr>
              <w:t xml:space="preserve"> and the 4-digit</w:t>
            </w:r>
            <w:r w:rsidR="004E3C3F">
              <w:rPr>
                <w:sz w:val="18"/>
                <w:szCs w:val="18"/>
              </w:rPr>
              <w:t xml:space="preserve"> identifying</w:t>
            </w:r>
            <w:r w:rsidR="00433A73">
              <w:rPr>
                <w:sz w:val="18"/>
                <w:szCs w:val="18"/>
              </w:rPr>
              <w:t xml:space="preserve"> </w:t>
            </w:r>
            <w:r w:rsidR="004E3C3F">
              <w:rPr>
                <w:sz w:val="18"/>
                <w:szCs w:val="18"/>
              </w:rPr>
              <w:t>LEA code.</w:t>
            </w:r>
          </w:p>
          <w:p w14:paraId="5CC30B78" w14:textId="77777777" w:rsidR="00EA4514" w:rsidRDefault="00EA4514" w:rsidP="00CF15BE">
            <w:pPr>
              <w:rPr>
                <w:b/>
                <w:bCs/>
              </w:rPr>
            </w:pPr>
          </w:p>
          <w:p w14:paraId="137C0920" w14:textId="42867500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UEI: </w:t>
            </w:r>
            <w:r w:rsidRPr="00412A84">
              <w:rPr>
                <w:sz w:val="18"/>
                <w:szCs w:val="18"/>
              </w:rPr>
              <w:t xml:space="preserve">Unique Entity </w:t>
            </w:r>
            <w:r w:rsidRPr="26F1FBDC">
              <w:rPr>
                <w:sz w:val="18"/>
                <w:szCs w:val="18"/>
              </w:rPr>
              <w:t>Identifier</w:t>
            </w:r>
            <w:r w:rsidRPr="00412A84">
              <w:rPr>
                <w:sz w:val="18"/>
                <w:szCs w:val="18"/>
              </w:rPr>
              <w:t xml:space="preserve"> is a required alpha-numeric ID that each sub-</w:t>
            </w:r>
            <w:r w:rsidRPr="26F1FBDC">
              <w:rPr>
                <w:sz w:val="18"/>
                <w:szCs w:val="18"/>
              </w:rPr>
              <w:t>recipient</w:t>
            </w:r>
            <w:r w:rsidRPr="00412A84">
              <w:rPr>
                <w:sz w:val="18"/>
                <w:szCs w:val="18"/>
              </w:rPr>
              <w:t xml:space="preserve"> must have active and registered with Sam.</w:t>
            </w:r>
            <w:r w:rsidRPr="26F1FBDC">
              <w:rPr>
                <w:sz w:val="18"/>
                <w:szCs w:val="18"/>
              </w:rPr>
              <w:t>gov to receive federal funding.</w:t>
            </w:r>
          </w:p>
        </w:tc>
        <w:tc>
          <w:tcPr>
            <w:tcW w:w="387" w:type="dxa"/>
          </w:tcPr>
          <w:p w14:paraId="1876DC75" w14:textId="77777777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4" w:type="dxa"/>
          </w:tcPr>
          <w:p w14:paraId="22F42117" w14:textId="77777777" w:rsidR="00EA4514" w:rsidRDefault="00EA4514" w:rsidP="00CF15BE">
            <w:pPr>
              <w:rPr>
                <w:b/>
                <w:bCs/>
              </w:rPr>
            </w:pPr>
            <w:r w:rsidRPr="537C952F">
              <w:rPr>
                <w:b/>
                <w:bCs/>
              </w:rPr>
              <w:t>Grant Title:</w:t>
            </w:r>
            <w:r>
              <w:rPr>
                <w:b/>
                <w:bCs/>
              </w:rPr>
              <w:t xml:space="preserve"> </w:t>
            </w:r>
            <w:r w:rsidRPr="00F44706">
              <w:rPr>
                <w:sz w:val="18"/>
                <w:szCs w:val="18"/>
              </w:rPr>
              <w:t>This is the name of grant program these funds are to be utilized for.</w:t>
            </w:r>
          </w:p>
          <w:p w14:paraId="0AA625C2" w14:textId="77777777" w:rsidR="00EA4514" w:rsidRDefault="00EA4514" w:rsidP="00CF15BE">
            <w:pPr>
              <w:rPr>
                <w:b/>
                <w:bCs/>
              </w:rPr>
            </w:pPr>
          </w:p>
          <w:p w14:paraId="23033202" w14:textId="77777777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DESE Project Staff: </w:t>
            </w:r>
            <w:r w:rsidRPr="00231396">
              <w:rPr>
                <w:sz w:val="18"/>
                <w:szCs w:val="18"/>
              </w:rPr>
              <w:t>This</w:t>
            </w:r>
            <w:r>
              <w:rPr>
                <w:sz w:val="18"/>
                <w:szCs w:val="18"/>
              </w:rPr>
              <w:t xml:space="preserve"> </w:t>
            </w:r>
            <w:r w:rsidRPr="00231396">
              <w:rPr>
                <w:sz w:val="18"/>
                <w:szCs w:val="18"/>
              </w:rPr>
              <w:t>is the DESE contact for these grant funds.</w:t>
            </w:r>
          </w:p>
        </w:tc>
      </w:tr>
      <w:tr w:rsidR="00EA4514" w14:paraId="472BC512" w14:textId="77777777" w:rsidTr="00EA4514">
        <w:trPr>
          <w:trHeight w:val="530"/>
        </w:trPr>
        <w:tc>
          <w:tcPr>
            <w:tcW w:w="387" w:type="dxa"/>
          </w:tcPr>
          <w:p w14:paraId="08D189AC" w14:textId="77777777" w:rsidR="00EA4514" w:rsidRDefault="00EA4514" w:rsidP="00CF15BE">
            <w:pPr>
              <w:rPr>
                <w:b/>
                <w:bCs/>
              </w:rPr>
            </w:pPr>
            <w:r w:rsidRPr="26F1FBDC">
              <w:rPr>
                <w:b/>
                <w:bCs/>
              </w:rPr>
              <w:t>3</w:t>
            </w:r>
          </w:p>
        </w:tc>
        <w:tc>
          <w:tcPr>
            <w:tcW w:w="8963" w:type="dxa"/>
            <w:gridSpan w:val="3"/>
          </w:tcPr>
          <w:p w14:paraId="699B40FB" w14:textId="77777777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Grant </w:t>
            </w:r>
            <w:r w:rsidRPr="26F1FBDC">
              <w:rPr>
                <w:b/>
                <w:bCs/>
              </w:rPr>
              <w:t xml:space="preserve">Award Project Description: </w:t>
            </w:r>
            <w:r w:rsidRPr="26F1FBDC">
              <w:rPr>
                <w:sz w:val="18"/>
                <w:szCs w:val="18"/>
              </w:rPr>
              <w:t>This is a description of the purpose of these federal funds.</w:t>
            </w:r>
          </w:p>
          <w:p w14:paraId="0418D18D" w14:textId="77777777" w:rsidR="00EA4514" w:rsidRDefault="00EA4514" w:rsidP="00CF15BE">
            <w:pPr>
              <w:spacing w:line="259" w:lineRule="auto"/>
              <w:rPr>
                <w:b/>
                <w:bCs/>
              </w:rPr>
            </w:pPr>
          </w:p>
        </w:tc>
      </w:tr>
      <w:tr w:rsidR="00EA4514" w:rsidRPr="00A91C36" w14:paraId="781CB291" w14:textId="77777777" w:rsidTr="00CF15BE">
        <w:tc>
          <w:tcPr>
            <w:tcW w:w="387" w:type="dxa"/>
          </w:tcPr>
          <w:p w14:paraId="75341BE0" w14:textId="77777777" w:rsidR="00EA4514" w:rsidRPr="00006BFA" w:rsidRDefault="00EA4514" w:rsidP="00CF15BE">
            <w:pPr>
              <w:rPr>
                <w:b/>
                <w:bCs/>
              </w:rPr>
            </w:pPr>
            <w:r w:rsidRPr="00006BFA">
              <w:rPr>
                <w:b/>
                <w:bCs/>
              </w:rPr>
              <w:t>4</w:t>
            </w:r>
          </w:p>
        </w:tc>
        <w:tc>
          <w:tcPr>
            <w:tcW w:w="8963" w:type="dxa"/>
            <w:gridSpan w:val="3"/>
          </w:tcPr>
          <w:p w14:paraId="6B1E667F" w14:textId="2E6B7B1B" w:rsidR="00EA4514" w:rsidRPr="00006BFA" w:rsidRDefault="00EA4514" w:rsidP="00CF15BE">
            <w:pPr>
              <w:spacing w:after="160" w:line="259" w:lineRule="auto"/>
              <w:rPr>
                <w:sz w:val="18"/>
                <w:szCs w:val="18"/>
              </w:rPr>
            </w:pPr>
            <w:r w:rsidRPr="00006BFA">
              <w:rPr>
                <w:b/>
              </w:rPr>
              <w:t>DESE Award Information:</w:t>
            </w:r>
            <w:r w:rsidRPr="00006BFA">
              <w:br/>
            </w:r>
            <w:r w:rsidRPr="00006BFA">
              <w:rPr>
                <w:sz w:val="18"/>
                <w:szCs w:val="18"/>
              </w:rPr>
              <w:t>Grant Type: [FEDERAL, USED or USDA</w:t>
            </w:r>
            <w:r w:rsidR="00373D75">
              <w:rPr>
                <w:sz w:val="18"/>
                <w:szCs w:val="18"/>
              </w:rPr>
              <w:t>; STATE FUNDING or TRUST FUNDING</w:t>
            </w:r>
            <w:r w:rsidRPr="00006BFA">
              <w:rPr>
                <w:sz w:val="18"/>
                <w:szCs w:val="18"/>
              </w:rPr>
              <w:t xml:space="preserve">] </w:t>
            </w:r>
          </w:p>
          <w:p w14:paraId="084EF560" w14:textId="2DA0B851" w:rsidR="00EA4514" w:rsidRPr="00006BFA" w:rsidRDefault="00EA4514" w:rsidP="00CF15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 w:rsidRPr="00006BFA">
              <w:rPr>
                <w:b/>
                <w:sz w:val="20"/>
                <w:szCs w:val="20"/>
              </w:rPr>
              <w:t>CFDA #:</w:t>
            </w:r>
            <w:r w:rsidRPr="00006BFA">
              <w:rPr>
                <w:b/>
                <w:sz w:val="18"/>
                <w:szCs w:val="18"/>
              </w:rPr>
              <w:t xml:space="preserve"> </w:t>
            </w:r>
            <w:r w:rsidRPr="00006BFA">
              <w:rPr>
                <w:sz w:val="18"/>
                <w:szCs w:val="18"/>
              </w:rPr>
              <w:t xml:space="preserve"> This is the Catalog for Federal Domestic Assistance Number ((</w:t>
            </w:r>
            <w:hyperlink r:id="rId5">
              <w:r w:rsidRPr="00006BFA">
                <w:rPr>
                  <w:sz w:val="18"/>
                  <w:szCs w:val="18"/>
                </w:rPr>
                <w:t>https://sam.gov/content/assistance-listings</w:t>
              </w:r>
            </w:hyperlink>
            <w:r w:rsidRPr="00006BFA">
              <w:rPr>
                <w:sz w:val="18"/>
                <w:szCs w:val="18"/>
              </w:rPr>
              <w:t>) which is a number assigned in the awarding document to most grants and cooperative agreements funded by the Federal government.  Each program is assigned a unique number (XX.XXX) by agency and program that follows the program throughout the assistance lifecycle allowing for data and funding transparency. (</w:t>
            </w:r>
            <w:r w:rsidR="00373D75">
              <w:rPr>
                <w:sz w:val="18"/>
                <w:szCs w:val="18"/>
              </w:rPr>
              <w:t xml:space="preserve">N/A to </w:t>
            </w:r>
            <w:r w:rsidR="006E48B8">
              <w:rPr>
                <w:sz w:val="18"/>
                <w:szCs w:val="18"/>
              </w:rPr>
              <w:t>State</w:t>
            </w:r>
            <w:r w:rsidR="00373D75">
              <w:rPr>
                <w:sz w:val="18"/>
                <w:szCs w:val="18"/>
              </w:rPr>
              <w:t xml:space="preserve"> or </w:t>
            </w:r>
            <w:r w:rsidR="006E48B8">
              <w:rPr>
                <w:sz w:val="18"/>
                <w:szCs w:val="18"/>
              </w:rPr>
              <w:t>Trust Funded</w:t>
            </w:r>
            <w:r w:rsidR="00373D75">
              <w:rPr>
                <w:sz w:val="18"/>
                <w:szCs w:val="18"/>
              </w:rPr>
              <w:t xml:space="preserve"> </w:t>
            </w:r>
            <w:r w:rsidR="00CF2B99">
              <w:rPr>
                <w:sz w:val="18"/>
                <w:szCs w:val="18"/>
              </w:rPr>
              <w:t>grants</w:t>
            </w:r>
            <w:r w:rsidRPr="00006BFA">
              <w:rPr>
                <w:sz w:val="18"/>
                <w:szCs w:val="18"/>
              </w:rPr>
              <w:t>)</w:t>
            </w:r>
          </w:p>
          <w:p w14:paraId="68618645" w14:textId="3910E7DD" w:rsidR="00EA4514" w:rsidRDefault="00EA4514" w:rsidP="00EA451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 w:rsidRPr="00006BFA">
              <w:rPr>
                <w:b/>
                <w:sz w:val="20"/>
                <w:szCs w:val="20"/>
              </w:rPr>
              <w:t>FAIN:</w:t>
            </w:r>
            <w:r w:rsidRPr="00006BFA">
              <w:rPr>
                <w:sz w:val="18"/>
                <w:szCs w:val="18"/>
              </w:rPr>
              <w:t xml:space="preserve"> This is the Federal Award Identification Number assigned by the Federal awarding agency</w:t>
            </w:r>
            <w:r w:rsidR="00CF2B99">
              <w:rPr>
                <w:sz w:val="18"/>
                <w:szCs w:val="18"/>
              </w:rPr>
              <w:t xml:space="preserve"> </w:t>
            </w:r>
          </w:p>
          <w:p w14:paraId="1DFCDCF6" w14:textId="1CD2FA4E" w:rsidR="00EA4514" w:rsidRPr="00071141" w:rsidRDefault="00EA4514" w:rsidP="00EA451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 w:rsidRPr="00EA4514">
              <w:rPr>
                <w:b/>
                <w:sz w:val="20"/>
                <w:szCs w:val="20"/>
              </w:rPr>
              <w:t>Is the award an R &amp; D</w:t>
            </w:r>
            <w:r w:rsidRPr="00EA4514">
              <w:rPr>
                <w:b/>
                <w:bCs/>
                <w:sz w:val="20"/>
                <w:szCs w:val="20"/>
              </w:rPr>
              <w:t>?:</w:t>
            </w:r>
            <w:r w:rsidRPr="00EA4514">
              <w:rPr>
                <w:sz w:val="20"/>
                <w:szCs w:val="20"/>
              </w:rPr>
              <w:t xml:space="preserve"> </w:t>
            </w:r>
            <w:r w:rsidRPr="00071141">
              <w:rPr>
                <w:sz w:val="18"/>
                <w:szCs w:val="18"/>
              </w:rPr>
              <w:t>R&amp;D signifies if the federal award is for Research and Development.</w:t>
            </w:r>
          </w:p>
          <w:p w14:paraId="09FE33FA" w14:textId="30433960" w:rsidR="00EA4514" w:rsidRPr="00EA4514" w:rsidRDefault="00EA4514" w:rsidP="00EA451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 w:rsidRPr="00071141">
              <w:rPr>
                <w:b/>
                <w:bCs/>
                <w:sz w:val="18"/>
                <w:szCs w:val="18"/>
              </w:rPr>
              <w:t>Federal Award Date:</w:t>
            </w:r>
            <w:r w:rsidRPr="00071141">
              <w:rPr>
                <w:sz w:val="18"/>
                <w:szCs w:val="18"/>
              </w:rPr>
              <w:t xml:space="preserve"> the date when the Federal award is signed by the authorized official of the Federal awarding agency to SEA (DESE).</w:t>
            </w:r>
          </w:p>
        </w:tc>
      </w:tr>
      <w:tr w:rsidR="00EA4514" w:rsidRPr="002D3A45" w14:paraId="3A4A7968" w14:textId="77777777" w:rsidTr="00CF15BE">
        <w:tc>
          <w:tcPr>
            <w:tcW w:w="387" w:type="dxa"/>
          </w:tcPr>
          <w:p w14:paraId="7FFB6014" w14:textId="77777777" w:rsidR="00EA4514" w:rsidRDefault="00EA4514" w:rsidP="00CF15BE">
            <w:pPr>
              <w:rPr>
                <w:b/>
                <w:bCs/>
              </w:rPr>
            </w:pPr>
            <w:r w:rsidRPr="26F1FBDC">
              <w:rPr>
                <w:b/>
                <w:bCs/>
              </w:rPr>
              <w:t>5</w:t>
            </w:r>
          </w:p>
        </w:tc>
        <w:tc>
          <w:tcPr>
            <w:tcW w:w="8963" w:type="dxa"/>
            <w:gridSpan w:val="3"/>
          </w:tcPr>
          <w:p w14:paraId="69A1E5C2" w14:textId="77777777" w:rsidR="00EA4514" w:rsidRPr="00A92D1B" w:rsidRDefault="00EA4514" w:rsidP="00CF15BE">
            <w:pPr>
              <w:spacing w:after="160" w:line="259" w:lineRule="auto"/>
              <w:rPr>
                <w:b/>
                <w:bCs/>
              </w:rPr>
            </w:pPr>
            <w:r w:rsidRPr="00A92D1B">
              <w:rPr>
                <w:b/>
                <w:bCs/>
              </w:rPr>
              <w:t xml:space="preserve">Sub-recipient Award Information: </w:t>
            </w:r>
          </w:p>
          <w:p w14:paraId="02F8457B" w14:textId="378A3812" w:rsidR="00EA4514" w:rsidRPr="00A92D1B" w:rsidRDefault="00EA4514" w:rsidP="00CF15B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0215CC">
              <w:rPr>
                <w:b/>
                <w:bCs/>
                <w:sz w:val="20"/>
                <w:szCs w:val="20"/>
              </w:rPr>
              <w:t>Grant Project Number:</w:t>
            </w:r>
            <w:r w:rsidRPr="0E3CD43C">
              <w:rPr>
                <w:sz w:val="20"/>
                <w:szCs w:val="20"/>
              </w:rPr>
              <w:t xml:space="preserve"> </w:t>
            </w:r>
            <w:r w:rsidRPr="00A92D1B">
              <w:rPr>
                <w:sz w:val="18"/>
                <w:szCs w:val="18"/>
              </w:rPr>
              <w:t>The</w:t>
            </w:r>
            <w:r>
              <w:t xml:space="preserve"> </w:t>
            </w:r>
            <w:r w:rsidRPr="00A92D1B">
              <w:rPr>
                <w:sz w:val="18"/>
                <w:szCs w:val="18"/>
              </w:rPr>
              <w:t xml:space="preserve">GEMS </w:t>
            </w:r>
            <w:r>
              <w:rPr>
                <w:sz w:val="18"/>
                <w:szCs w:val="18"/>
              </w:rPr>
              <w:t>assigned identifying project number for this grant funding</w:t>
            </w:r>
            <w:r w:rsidRPr="26F1FBDC">
              <w:rPr>
                <w:sz w:val="18"/>
                <w:szCs w:val="18"/>
              </w:rPr>
              <w:t xml:space="preserve"> for this LEA/sub-recipient.  This is your grant ID#.</w:t>
            </w:r>
            <w:r w:rsidR="00234CFE">
              <w:rPr>
                <w:sz w:val="18"/>
                <w:szCs w:val="18"/>
              </w:rPr>
              <w:t xml:space="preserve">  It begins with the Fund Code of the grant program, and always contains the fiscal award year and the applicant identifying LEA code.</w:t>
            </w:r>
          </w:p>
          <w:p w14:paraId="098E38C8" w14:textId="77777777" w:rsidR="00EA4514" w:rsidRPr="00A92D1B" w:rsidRDefault="00EA4514" w:rsidP="00CF15B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0215CC">
              <w:rPr>
                <w:b/>
                <w:bCs/>
                <w:sz w:val="20"/>
                <w:szCs w:val="20"/>
              </w:rPr>
              <w:t>Grant Award Amount:</w:t>
            </w:r>
            <w:r w:rsidRPr="0E3CD43C">
              <w:rPr>
                <w:sz w:val="20"/>
                <w:szCs w:val="20"/>
              </w:rPr>
              <w:t xml:space="preserve"> </w:t>
            </w:r>
            <w:r w:rsidRPr="00A92D1B">
              <w:rPr>
                <w:sz w:val="18"/>
                <w:szCs w:val="18"/>
              </w:rPr>
              <w:t>The amount of fund</w:t>
            </w:r>
            <w:r>
              <w:rPr>
                <w:sz w:val="18"/>
                <w:szCs w:val="18"/>
              </w:rPr>
              <w:t>i</w:t>
            </w:r>
            <w:r w:rsidRPr="00A92D1B">
              <w:rPr>
                <w:sz w:val="18"/>
                <w:szCs w:val="18"/>
              </w:rPr>
              <w:t>ng for this grant project.</w:t>
            </w:r>
          </w:p>
          <w:p w14:paraId="302513DF" w14:textId="77777777" w:rsidR="00EA4514" w:rsidRPr="00A92D1B" w:rsidRDefault="00EA4514" w:rsidP="00CF15B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0215CC">
              <w:rPr>
                <w:b/>
                <w:bCs/>
                <w:sz w:val="20"/>
                <w:szCs w:val="20"/>
              </w:rPr>
              <w:t>Revised Grant Award Amount (if applicable):</w:t>
            </w:r>
            <w:r w:rsidRPr="0E3CD43C">
              <w:rPr>
                <w:sz w:val="20"/>
                <w:szCs w:val="20"/>
              </w:rPr>
              <w:t xml:space="preserve"> </w:t>
            </w:r>
            <w:r w:rsidRPr="26F1FBDC">
              <w:rPr>
                <w:sz w:val="18"/>
                <w:szCs w:val="18"/>
              </w:rPr>
              <w:t>This shows any increases or decreases to the sub-recipient total grant award amount for this grant program.</w:t>
            </w:r>
          </w:p>
          <w:p w14:paraId="197819DC" w14:textId="6C3F462E" w:rsidR="00EA4514" w:rsidRPr="00A92D1B" w:rsidRDefault="00EA4514" w:rsidP="00CF15B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0215CC">
              <w:rPr>
                <w:b/>
                <w:bCs/>
                <w:sz w:val="20"/>
                <w:szCs w:val="20"/>
              </w:rPr>
              <w:t>Grant Project Duration (Period of Performance):</w:t>
            </w:r>
            <w:r w:rsidRPr="0E3CD43C">
              <w:rPr>
                <w:sz w:val="20"/>
                <w:szCs w:val="20"/>
              </w:rPr>
              <w:t xml:space="preserve"> </w:t>
            </w:r>
            <w:r w:rsidRPr="00A92D1B">
              <w:t xml:space="preserve"> </w:t>
            </w:r>
            <w:r w:rsidRPr="00A92D1B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he</w:t>
            </w:r>
            <w:r w:rsidRPr="00A92D1B">
              <w:rPr>
                <w:sz w:val="18"/>
                <w:szCs w:val="18"/>
              </w:rPr>
              <w:t xml:space="preserve"> start and end date </w:t>
            </w:r>
            <w:r>
              <w:rPr>
                <w:sz w:val="18"/>
                <w:szCs w:val="18"/>
              </w:rPr>
              <w:t>for</w:t>
            </w:r>
            <w:r w:rsidRPr="00A92D1B">
              <w:rPr>
                <w:sz w:val="18"/>
                <w:szCs w:val="18"/>
              </w:rPr>
              <w:t xml:space="preserve"> this grant project.</w:t>
            </w:r>
            <w:r>
              <w:rPr>
                <w:sz w:val="18"/>
                <w:szCs w:val="18"/>
              </w:rPr>
              <w:t xml:space="preserve">  The start date </w:t>
            </w:r>
            <w:r w:rsidR="003C48C1">
              <w:rPr>
                <w:sz w:val="18"/>
                <w:szCs w:val="18"/>
              </w:rPr>
              <w:t xml:space="preserve">for </w:t>
            </w:r>
            <w:r w:rsidR="008C1E9A" w:rsidRPr="008C1E9A">
              <w:rPr>
                <w:b/>
                <w:bCs/>
                <w:sz w:val="18"/>
                <w:szCs w:val="18"/>
              </w:rPr>
              <w:t>non-competitive</w:t>
            </w:r>
            <w:r w:rsidR="003C48C1">
              <w:rPr>
                <w:sz w:val="18"/>
                <w:szCs w:val="18"/>
              </w:rPr>
              <w:t xml:space="preserve"> grants </w:t>
            </w:r>
            <w:r>
              <w:rPr>
                <w:sz w:val="18"/>
                <w:szCs w:val="18"/>
              </w:rPr>
              <w:t>is based upon when the LEA/Sub-recipient fiscal representative submits the grant to SEA (DESE).</w:t>
            </w:r>
            <w:r w:rsidR="003C48C1">
              <w:rPr>
                <w:sz w:val="18"/>
                <w:szCs w:val="18"/>
              </w:rPr>
              <w:t xml:space="preserve">  The start date for </w:t>
            </w:r>
            <w:r w:rsidR="008C1E9A" w:rsidRPr="008C1E9A">
              <w:rPr>
                <w:b/>
                <w:bCs/>
                <w:sz w:val="18"/>
                <w:szCs w:val="18"/>
              </w:rPr>
              <w:t>competitive</w:t>
            </w:r>
            <w:r w:rsidR="008C1E9A">
              <w:rPr>
                <w:sz w:val="18"/>
                <w:szCs w:val="18"/>
              </w:rPr>
              <w:t xml:space="preserve"> </w:t>
            </w:r>
            <w:r w:rsidR="003C48C1">
              <w:rPr>
                <w:sz w:val="18"/>
                <w:szCs w:val="18"/>
              </w:rPr>
              <w:t xml:space="preserve">grants is based on when </w:t>
            </w:r>
            <w:r w:rsidR="008C1E9A">
              <w:rPr>
                <w:sz w:val="18"/>
                <w:szCs w:val="18"/>
              </w:rPr>
              <w:t xml:space="preserve">the selected awardees </w:t>
            </w:r>
            <w:r w:rsidR="00DC1CDC">
              <w:rPr>
                <w:sz w:val="18"/>
                <w:szCs w:val="18"/>
              </w:rPr>
              <w:t xml:space="preserve">are approved and selected.  </w:t>
            </w:r>
          </w:p>
          <w:p w14:paraId="2F84DEEF" w14:textId="1D4EBE71" w:rsidR="00EA4514" w:rsidRPr="00A92D1B" w:rsidRDefault="00DC1CDC" w:rsidP="00CF15B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Reimbursement Requests Close:</w:t>
            </w:r>
            <w:r w:rsidR="00EA4514" w:rsidRPr="0E3CD43C">
              <w:rPr>
                <w:sz w:val="20"/>
                <w:szCs w:val="20"/>
              </w:rPr>
              <w:t xml:space="preserve"> T</w:t>
            </w:r>
            <w:r w:rsidR="00EA4514" w:rsidRPr="00163918">
              <w:rPr>
                <w:sz w:val="18"/>
                <w:szCs w:val="18"/>
              </w:rPr>
              <w:t>he final date sub-recipient can submit request for reimbursement</w:t>
            </w:r>
            <w:r w:rsidR="00EA4514">
              <w:rPr>
                <w:sz w:val="18"/>
                <w:szCs w:val="18"/>
              </w:rPr>
              <w:t xml:space="preserve"> on these grant funds.</w:t>
            </w:r>
          </w:p>
          <w:p w14:paraId="0509AE4B" w14:textId="77777777" w:rsidR="00AC48E1" w:rsidRDefault="00EA4514" w:rsidP="0067660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0215CC">
              <w:rPr>
                <w:b/>
                <w:bCs/>
                <w:sz w:val="20"/>
                <w:szCs w:val="20"/>
              </w:rPr>
              <w:t>Final Expenditure Report (FER) Due:</w:t>
            </w:r>
            <w:r w:rsidRPr="00A92D1B">
              <w:t xml:space="preserve"> </w:t>
            </w:r>
            <w:r w:rsidRPr="00D00C01">
              <w:rPr>
                <w:sz w:val="18"/>
                <w:szCs w:val="18"/>
              </w:rPr>
              <w:t xml:space="preserve">The date the Final </w:t>
            </w:r>
            <w:r>
              <w:rPr>
                <w:sz w:val="18"/>
                <w:szCs w:val="18"/>
              </w:rPr>
              <w:t xml:space="preserve">Expenditure </w:t>
            </w:r>
            <w:r w:rsidRPr="00D00C01">
              <w:rPr>
                <w:sz w:val="18"/>
                <w:szCs w:val="18"/>
              </w:rPr>
              <w:t>Report is due</w:t>
            </w:r>
            <w:r w:rsidRPr="26F1FBDC">
              <w:rPr>
                <w:sz w:val="18"/>
                <w:szCs w:val="18"/>
              </w:rPr>
              <w:t xml:space="preserve"> (grant closeout).  </w:t>
            </w:r>
          </w:p>
          <w:p w14:paraId="52DED192" w14:textId="37BAE516" w:rsidR="005C25F7" w:rsidRDefault="006B6ADC" w:rsidP="0067660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~</w:t>
            </w:r>
            <w:r w:rsidR="005C25F7">
              <w:rPr>
                <w:sz w:val="18"/>
                <w:szCs w:val="18"/>
              </w:rPr>
              <w:t xml:space="preserve">~ </w:t>
            </w:r>
            <w:r w:rsidR="00293058" w:rsidRPr="00293058">
              <w:rPr>
                <w:b/>
                <w:bCs/>
                <w:sz w:val="18"/>
                <w:szCs w:val="18"/>
              </w:rPr>
              <w:t>State and</w:t>
            </w:r>
            <w:r w:rsidR="00293058">
              <w:rPr>
                <w:sz w:val="18"/>
                <w:szCs w:val="18"/>
              </w:rPr>
              <w:t xml:space="preserve"> </w:t>
            </w:r>
            <w:r w:rsidR="00293058" w:rsidRPr="00C34231">
              <w:rPr>
                <w:b/>
                <w:bCs/>
                <w:sz w:val="18"/>
                <w:szCs w:val="18"/>
              </w:rPr>
              <w:t>federally</w:t>
            </w:r>
            <w:r w:rsidR="00C400A5">
              <w:rPr>
                <w:b/>
                <w:bCs/>
                <w:sz w:val="18"/>
                <w:szCs w:val="18"/>
              </w:rPr>
              <w:t xml:space="preserve"> funded</w:t>
            </w:r>
            <w:r w:rsidR="005C25F7" w:rsidRPr="00C34231">
              <w:rPr>
                <w:b/>
                <w:bCs/>
                <w:sz w:val="18"/>
                <w:szCs w:val="18"/>
              </w:rPr>
              <w:t xml:space="preserve"> grants with a one-year period of performance:</w:t>
            </w:r>
            <w:r w:rsidR="005C25F7">
              <w:rPr>
                <w:sz w:val="18"/>
                <w:szCs w:val="18"/>
              </w:rPr>
              <w:t xml:space="preserve"> FERs filed </w:t>
            </w:r>
            <w:r w:rsidR="001744DD">
              <w:rPr>
                <w:b/>
                <w:bCs/>
                <w:i/>
                <w:iCs/>
                <w:sz w:val="18"/>
                <w:szCs w:val="18"/>
              </w:rPr>
              <w:t>by</w:t>
            </w:r>
            <w:r w:rsidR="005C25F7" w:rsidRPr="00010E8C">
              <w:rPr>
                <w:b/>
                <w:bCs/>
                <w:i/>
                <w:iCs/>
                <w:sz w:val="18"/>
                <w:szCs w:val="18"/>
              </w:rPr>
              <w:t xml:space="preserve"> 8/25</w:t>
            </w:r>
            <w:r w:rsidR="005C25F7">
              <w:rPr>
                <w:sz w:val="18"/>
                <w:szCs w:val="18"/>
              </w:rPr>
              <w:t xml:space="preserve"> will allow a final reimbursement request attached to the grant closeout, if needed.  </w:t>
            </w:r>
            <w:r w:rsidR="009637DC" w:rsidRPr="008E687F">
              <w:rPr>
                <w:b/>
                <w:bCs/>
                <w:sz w:val="18"/>
                <w:szCs w:val="18"/>
              </w:rPr>
              <w:t>State funded</w:t>
            </w:r>
            <w:r w:rsidR="008E687F">
              <w:rPr>
                <w:b/>
                <w:bCs/>
                <w:sz w:val="18"/>
                <w:szCs w:val="18"/>
              </w:rPr>
              <w:t xml:space="preserve"> grant</w:t>
            </w:r>
            <w:r w:rsidR="009637DC" w:rsidRPr="008E687F">
              <w:rPr>
                <w:b/>
                <w:bCs/>
                <w:sz w:val="18"/>
                <w:szCs w:val="18"/>
              </w:rPr>
              <w:t xml:space="preserve"> </w:t>
            </w:r>
            <w:r w:rsidR="005C25F7" w:rsidRPr="008E687F">
              <w:rPr>
                <w:b/>
                <w:bCs/>
                <w:sz w:val="18"/>
                <w:szCs w:val="18"/>
              </w:rPr>
              <w:t>FERs file</w:t>
            </w:r>
            <w:r w:rsidR="009637DC" w:rsidRPr="008E687F">
              <w:rPr>
                <w:b/>
                <w:bCs/>
                <w:sz w:val="18"/>
                <w:szCs w:val="18"/>
              </w:rPr>
              <w:t>d</w:t>
            </w:r>
            <w:r w:rsidR="005C25F7" w:rsidRPr="008E687F">
              <w:rPr>
                <w:b/>
                <w:bCs/>
                <w:sz w:val="18"/>
                <w:szCs w:val="18"/>
              </w:rPr>
              <w:t xml:space="preserve"> </w:t>
            </w:r>
            <w:r w:rsidR="005C25F7" w:rsidRPr="008E687F">
              <w:rPr>
                <w:b/>
                <w:bCs/>
                <w:i/>
                <w:iCs/>
                <w:sz w:val="18"/>
                <w:szCs w:val="18"/>
              </w:rPr>
              <w:t>after 8/25</w:t>
            </w:r>
            <w:r w:rsidR="005C25F7" w:rsidRPr="008E687F">
              <w:rPr>
                <w:b/>
                <w:bCs/>
                <w:sz w:val="18"/>
                <w:szCs w:val="18"/>
              </w:rPr>
              <w:t xml:space="preserve"> will not have this feature available</w:t>
            </w:r>
            <w:r w:rsidR="009637DC" w:rsidRPr="008E687F">
              <w:rPr>
                <w:b/>
                <w:bCs/>
                <w:sz w:val="18"/>
                <w:szCs w:val="18"/>
              </w:rPr>
              <w:t>.</w:t>
            </w:r>
            <w:r w:rsidR="009637DC">
              <w:rPr>
                <w:sz w:val="18"/>
                <w:szCs w:val="18"/>
              </w:rPr>
              <w:t xml:space="preserve">  Federal</w:t>
            </w:r>
            <w:r w:rsidR="002E3E77">
              <w:rPr>
                <w:sz w:val="18"/>
                <w:szCs w:val="18"/>
              </w:rPr>
              <w:t>ly</w:t>
            </w:r>
            <w:r w:rsidR="009637DC">
              <w:rPr>
                <w:sz w:val="18"/>
                <w:szCs w:val="18"/>
              </w:rPr>
              <w:t xml:space="preserve"> </w:t>
            </w:r>
            <w:r w:rsidR="008E687F">
              <w:rPr>
                <w:sz w:val="18"/>
                <w:szCs w:val="18"/>
              </w:rPr>
              <w:t xml:space="preserve">funded </w:t>
            </w:r>
            <w:r w:rsidR="009637DC">
              <w:rPr>
                <w:sz w:val="18"/>
                <w:szCs w:val="18"/>
              </w:rPr>
              <w:t xml:space="preserve">grant FERs filed </w:t>
            </w:r>
            <w:r w:rsidR="009637DC" w:rsidRPr="002405EF">
              <w:rPr>
                <w:b/>
                <w:bCs/>
                <w:i/>
                <w:iCs/>
                <w:sz w:val="18"/>
                <w:szCs w:val="18"/>
              </w:rPr>
              <w:t>after 8/25</w:t>
            </w:r>
            <w:r w:rsidR="002A05F7">
              <w:rPr>
                <w:sz w:val="18"/>
                <w:szCs w:val="18"/>
              </w:rPr>
              <w:t xml:space="preserve"> </w:t>
            </w:r>
            <w:r w:rsidR="008E687F">
              <w:rPr>
                <w:sz w:val="18"/>
                <w:szCs w:val="18"/>
              </w:rPr>
              <w:t xml:space="preserve">will not have this feature available </w:t>
            </w:r>
            <w:r w:rsidR="002A05F7">
              <w:rPr>
                <w:sz w:val="18"/>
                <w:szCs w:val="18"/>
              </w:rPr>
              <w:t>without consult</w:t>
            </w:r>
            <w:r w:rsidR="007E541C">
              <w:rPr>
                <w:sz w:val="18"/>
                <w:szCs w:val="18"/>
              </w:rPr>
              <w:t xml:space="preserve">ing </w:t>
            </w:r>
            <w:r w:rsidR="005C25F7">
              <w:rPr>
                <w:sz w:val="18"/>
                <w:szCs w:val="18"/>
              </w:rPr>
              <w:t>with the grants management office</w:t>
            </w:r>
            <w:r w:rsidR="00D70038">
              <w:rPr>
                <w:sz w:val="18"/>
                <w:szCs w:val="18"/>
              </w:rPr>
              <w:t xml:space="preserve"> in </w:t>
            </w:r>
            <w:r w:rsidR="00D70038" w:rsidRPr="00D70038">
              <w:rPr>
                <w:sz w:val="18"/>
                <w:szCs w:val="18"/>
              </w:rPr>
              <w:t>conjunction with the awarding DESE program office to determine if appropriately obligated and expended funds can be issued</w:t>
            </w:r>
            <w:r w:rsidR="007E541C">
              <w:rPr>
                <w:sz w:val="18"/>
                <w:szCs w:val="18"/>
              </w:rPr>
              <w:t>.</w:t>
            </w:r>
          </w:p>
          <w:p w14:paraId="17693607" w14:textId="11B1AC8E" w:rsidR="00B164F2" w:rsidRPr="006E7A9A" w:rsidRDefault="006B6ADC" w:rsidP="006E7A9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~</w:t>
            </w:r>
            <w:r w:rsidR="005C25F7">
              <w:rPr>
                <w:sz w:val="18"/>
                <w:szCs w:val="18"/>
              </w:rPr>
              <w:t>~</w:t>
            </w:r>
            <w:r w:rsidR="00C34231" w:rsidRPr="00C34231">
              <w:rPr>
                <w:b/>
                <w:bCs/>
                <w:sz w:val="18"/>
                <w:szCs w:val="18"/>
              </w:rPr>
              <w:t>Federal</w:t>
            </w:r>
            <w:r w:rsidR="00C400A5">
              <w:rPr>
                <w:b/>
                <w:bCs/>
                <w:sz w:val="18"/>
                <w:szCs w:val="18"/>
              </w:rPr>
              <w:t xml:space="preserve">ly funded </w:t>
            </w:r>
            <w:r w:rsidR="00676602" w:rsidRPr="00C34231">
              <w:rPr>
                <w:b/>
                <w:bCs/>
                <w:sz w:val="18"/>
                <w:szCs w:val="18"/>
              </w:rPr>
              <w:t xml:space="preserve">entitlement </w:t>
            </w:r>
            <w:r w:rsidR="00247C1D" w:rsidRPr="00C34231">
              <w:rPr>
                <w:b/>
                <w:bCs/>
                <w:sz w:val="18"/>
                <w:szCs w:val="18"/>
              </w:rPr>
              <w:t xml:space="preserve">grants with a </w:t>
            </w:r>
            <w:r w:rsidR="0091648E">
              <w:rPr>
                <w:b/>
                <w:bCs/>
                <w:sz w:val="18"/>
                <w:szCs w:val="18"/>
              </w:rPr>
              <w:t>carryover</w:t>
            </w:r>
            <w:r w:rsidR="00247C1D" w:rsidRPr="00C34231">
              <w:rPr>
                <w:b/>
                <w:bCs/>
                <w:sz w:val="18"/>
                <w:szCs w:val="18"/>
              </w:rPr>
              <w:t xml:space="preserve"> optional period of performance:</w:t>
            </w:r>
            <w:r w:rsidR="00247C1D">
              <w:rPr>
                <w:sz w:val="18"/>
                <w:szCs w:val="18"/>
              </w:rPr>
              <w:t xml:space="preserve"> </w:t>
            </w:r>
            <w:r w:rsidR="00EA4514">
              <w:rPr>
                <w:sz w:val="18"/>
                <w:szCs w:val="18"/>
              </w:rPr>
              <w:t>FERs</w:t>
            </w:r>
            <w:r w:rsidR="00EA4514" w:rsidRPr="26F1FBDC">
              <w:rPr>
                <w:sz w:val="18"/>
                <w:szCs w:val="18"/>
              </w:rPr>
              <w:t xml:space="preserve"> filed </w:t>
            </w:r>
            <w:r w:rsidR="0084694B">
              <w:rPr>
                <w:b/>
                <w:bCs/>
                <w:i/>
                <w:iCs/>
                <w:sz w:val="18"/>
                <w:szCs w:val="18"/>
              </w:rPr>
              <w:t>by</w:t>
            </w:r>
            <w:r w:rsidR="00EA4514" w:rsidRPr="00C34231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F3582" w:rsidRPr="00C34231">
              <w:rPr>
                <w:b/>
                <w:bCs/>
                <w:i/>
                <w:iCs/>
                <w:sz w:val="18"/>
                <w:szCs w:val="18"/>
              </w:rPr>
              <w:t>12/</w:t>
            </w:r>
            <w:r w:rsidR="0091648E">
              <w:rPr>
                <w:b/>
                <w:bCs/>
                <w:i/>
                <w:iCs/>
                <w:sz w:val="18"/>
                <w:szCs w:val="18"/>
              </w:rPr>
              <w:t>31</w:t>
            </w:r>
            <w:r w:rsidR="00EA4514" w:rsidRPr="26F1FBDC">
              <w:rPr>
                <w:sz w:val="18"/>
                <w:szCs w:val="18"/>
              </w:rPr>
              <w:t xml:space="preserve"> </w:t>
            </w:r>
            <w:r w:rsidR="00C34231">
              <w:rPr>
                <w:sz w:val="18"/>
                <w:szCs w:val="18"/>
              </w:rPr>
              <w:t xml:space="preserve">in year 3 of the grant </w:t>
            </w:r>
            <w:r w:rsidR="00EA4514" w:rsidRPr="26F1FBDC">
              <w:rPr>
                <w:sz w:val="18"/>
                <w:szCs w:val="18"/>
              </w:rPr>
              <w:t>will allow a final reimbursement request attached to the grant closeout if needed.  F</w:t>
            </w:r>
            <w:r w:rsidR="00EA4514">
              <w:rPr>
                <w:sz w:val="18"/>
                <w:szCs w:val="18"/>
              </w:rPr>
              <w:t>E</w:t>
            </w:r>
            <w:r w:rsidR="00EA4514" w:rsidRPr="26F1FBDC">
              <w:rPr>
                <w:sz w:val="18"/>
                <w:szCs w:val="18"/>
              </w:rPr>
              <w:t xml:space="preserve">Rs filed </w:t>
            </w:r>
            <w:r w:rsidR="00EA4514" w:rsidRPr="00C34231">
              <w:rPr>
                <w:b/>
                <w:bCs/>
                <w:i/>
                <w:iCs/>
                <w:sz w:val="18"/>
                <w:szCs w:val="18"/>
              </w:rPr>
              <w:t xml:space="preserve">after </w:t>
            </w:r>
            <w:r w:rsidR="00676602" w:rsidRPr="00C34231">
              <w:rPr>
                <w:b/>
                <w:bCs/>
                <w:i/>
                <w:iCs/>
                <w:sz w:val="18"/>
                <w:szCs w:val="18"/>
              </w:rPr>
              <w:t>12/</w:t>
            </w:r>
            <w:r w:rsidR="0084694B">
              <w:rPr>
                <w:b/>
                <w:bCs/>
                <w:i/>
                <w:iCs/>
                <w:sz w:val="18"/>
                <w:szCs w:val="18"/>
              </w:rPr>
              <w:t xml:space="preserve">31 </w:t>
            </w:r>
            <w:r w:rsidR="00B164F2">
              <w:rPr>
                <w:sz w:val="18"/>
                <w:szCs w:val="18"/>
              </w:rPr>
              <w:t xml:space="preserve">in year 3 of the grant </w:t>
            </w:r>
            <w:r w:rsidR="00EA4514" w:rsidRPr="26F1FBDC">
              <w:rPr>
                <w:sz w:val="18"/>
                <w:szCs w:val="18"/>
              </w:rPr>
              <w:t>will not have this feature available</w:t>
            </w:r>
            <w:r w:rsidR="00EA4514" w:rsidRPr="00D00C01">
              <w:rPr>
                <w:sz w:val="18"/>
                <w:szCs w:val="18"/>
              </w:rPr>
              <w:t>.</w:t>
            </w:r>
          </w:p>
        </w:tc>
      </w:tr>
      <w:tr w:rsidR="00EA4514" w:rsidRPr="002D3A45" w14:paraId="2B3BB0C2" w14:textId="77777777" w:rsidTr="00CF15BE">
        <w:tc>
          <w:tcPr>
            <w:tcW w:w="387" w:type="dxa"/>
          </w:tcPr>
          <w:p w14:paraId="56205838" w14:textId="77777777" w:rsidR="00EA4514" w:rsidRPr="26F1FBDC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63" w:type="dxa"/>
            <w:gridSpan w:val="3"/>
          </w:tcPr>
          <w:p w14:paraId="31E53ECD" w14:textId="77777777" w:rsidR="00EA4514" w:rsidRDefault="00EA4514" w:rsidP="00CF15BE">
            <w:pPr>
              <w:rPr>
                <w:b/>
                <w:bCs/>
              </w:rPr>
            </w:pPr>
            <w:r w:rsidRPr="0E3CD43C">
              <w:rPr>
                <w:b/>
                <w:bCs/>
              </w:rPr>
              <w:t>Administrative Information</w:t>
            </w:r>
          </w:p>
          <w:p w14:paraId="42A70BE0" w14:textId="77777777" w:rsidR="00EA4514" w:rsidRPr="00071141" w:rsidRDefault="00EA4514" w:rsidP="00CF15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  <w:sz w:val="18"/>
                <w:szCs w:val="18"/>
              </w:rPr>
            </w:pPr>
            <w:r w:rsidRPr="00071141">
              <w:rPr>
                <w:b/>
                <w:sz w:val="20"/>
                <w:szCs w:val="20"/>
              </w:rPr>
              <w:t>DESE UEI:</w:t>
            </w:r>
            <w:r w:rsidRPr="0008340A">
              <w:rPr>
                <w:b/>
                <w:bCs/>
                <w:sz w:val="20"/>
                <w:szCs w:val="20"/>
              </w:rPr>
              <w:t xml:space="preserve"> </w:t>
            </w:r>
            <w:r w:rsidRPr="00071141">
              <w:rPr>
                <w:sz w:val="18"/>
                <w:szCs w:val="18"/>
              </w:rPr>
              <w:t>This is the SEA (DESE) Unique Entity Identifier.</w:t>
            </w:r>
          </w:p>
          <w:p w14:paraId="1D7F5C34" w14:textId="77777777" w:rsidR="00EA4514" w:rsidRDefault="00EA4514" w:rsidP="00CF15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71141">
              <w:rPr>
                <w:b/>
                <w:bCs/>
                <w:sz w:val="20"/>
                <w:szCs w:val="20"/>
              </w:rPr>
              <w:t>UGG (2 CFR 200):</w:t>
            </w:r>
            <w:r>
              <w:rPr>
                <w:sz w:val="20"/>
                <w:szCs w:val="20"/>
              </w:rPr>
              <w:t xml:space="preserve"> </w:t>
            </w:r>
            <w:r w:rsidRPr="00071141">
              <w:rPr>
                <w:sz w:val="18"/>
                <w:szCs w:val="18"/>
              </w:rPr>
              <w:t>This is a reference to a section of the Universal Grant Guidance.</w:t>
            </w:r>
            <w:r>
              <w:rPr>
                <w:sz w:val="20"/>
                <w:szCs w:val="20"/>
              </w:rPr>
              <w:t xml:space="preserve"> </w:t>
            </w:r>
          </w:p>
          <w:p w14:paraId="3A0109D6" w14:textId="239F3556" w:rsidR="00EA4514" w:rsidRPr="00071141" w:rsidRDefault="00EA4514" w:rsidP="00CF15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8"/>
                <w:szCs w:val="18"/>
              </w:rPr>
            </w:pPr>
            <w:r w:rsidRPr="00071141">
              <w:rPr>
                <w:b/>
                <w:bCs/>
                <w:sz w:val="20"/>
                <w:szCs w:val="20"/>
              </w:rPr>
              <w:t>EDGAR As Applicable (34 CFR); General Fiscal Administration 34 CFR Part 76:</w:t>
            </w:r>
            <w:r w:rsidRPr="0044716C">
              <w:rPr>
                <w:sz w:val="20"/>
                <w:szCs w:val="20"/>
              </w:rPr>
              <w:t xml:space="preserve"> </w:t>
            </w:r>
            <w:r w:rsidRPr="00071141">
              <w:rPr>
                <w:sz w:val="18"/>
                <w:szCs w:val="18"/>
              </w:rPr>
              <w:t xml:space="preserve">This is a reference to a section of EDGAR, in particular the fiscal admin. </w:t>
            </w:r>
            <w:r w:rsidR="006C6EBA" w:rsidRPr="00071141">
              <w:rPr>
                <w:sz w:val="18"/>
                <w:szCs w:val="18"/>
              </w:rPr>
              <w:t>(Not applicable to state funded grants</w:t>
            </w:r>
            <w:r w:rsidR="00071141">
              <w:rPr>
                <w:sz w:val="18"/>
                <w:szCs w:val="18"/>
              </w:rPr>
              <w:t>.</w:t>
            </w:r>
            <w:r w:rsidR="006C6EBA" w:rsidRPr="00071141">
              <w:rPr>
                <w:sz w:val="18"/>
                <w:szCs w:val="18"/>
              </w:rPr>
              <w:t>)</w:t>
            </w:r>
          </w:p>
          <w:p w14:paraId="54E33381" w14:textId="77777777" w:rsidR="00EA4514" w:rsidRPr="00C02358" w:rsidRDefault="00EA4514" w:rsidP="00CF15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071141">
              <w:rPr>
                <w:b/>
                <w:bCs/>
                <w:sz w:val="20"/>
                <w:szCs w:val="20"/>
              </w:rPr>
              <w:t>DESE Request for Proposal (RFP):</w:t>
            </w:r>
            <w:r w:rsidRPr="00C02358">
              <w:rPr>
                <w:sz w:val="20"/>
                <w:szCs w:val="20"/>
              </w:rPr>
              <w:t xml:space="preserve"> </w:t>
            </w:r>
            <w:r w:rsidRPr="00071141">
              <w:rPr>
                <w:sz w:val="18"/>
                <w:szCs w:val="18"/>
              </w:rPr>
              <w:t>The RFP is the governing document for these grant funds at the state level.  All purpose and priorities as outlined in the RFP must be adhered to.</w:t>
            </w:r>
          </w:p>
        </w:tc>
      </w:tr>
      <w:tr w:rsidR="00EA4514" w14:paraId="03747CA2" w14:textId="77777777" w:rsidTr="00CF15BE">
        <w:tc>
          <w:tcPr>
            <w:tcW w:w="387" w:type="dxa"/>
          </w:tcPr>
          <w:p w14:paraId="2BF8D499" w14:textId="77777777" w:rsidR="00EA4514" w:rsidRPr="007F6E8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963" w:type="dxa"/>
            <w:gridSpan w:val="3"/>
          </w:tcPr>
          <w:p w14:paraId="0400CE6C" w14:textId="77777777" w:rsidR="00EA4514" w:rsidRPr="002A41CE" w:rsidRDefault="00EA4514" w:rsidP="00CF15BE">
            <w:pPr>
              <w:rPr>
                <w:b/>
                <w:bCs/>
              </w:rPr>
            </w:pPr>
            <w:r w:rsidRPr="002A41CE">
              <w:rPr>
                <w:b/>
                <w:bCs/>
              </w:rPr>
              <w:t>Statutes</w:t>
            </w:r>
          </w:p>
          <w:p w14:paraId="2DFBBABC" w14:textId="77777777" w:rsidR="00EA4514" w:rsidRPr="00071141" w:rsidRDefault="00EA4514" w:rsidP="00CF15BE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2A41CE">
              <w:rPr>
                <w:b/>
                <w:sz w:val="20"/>
                <w:szCs w:val="20"/>
              </w:rPr>
              <w:t>Authority:</w:t>
            </w:r>
            <w:r w:rsidRPr="002A41CE">
              <w:rPr>
                <w:b/>
                <w:bCs/>
                <w:sz w:val="20"/>
                <w:szCs w:val="20"/>
              </w:rPr>
              <w:t xml:space="preserve"> </w:t>
            </w:r>
            <w:r w:rsidRPr="00071141">
              <w:rPr>
                <w:sz w:val="18"/>
                <w:szCs w:val="18"/>
              </w:rPr>
              <w:t>This is the awarding authority for this grant funding.</w:t>
            </w:r>
          </w:p>
          <w:p w14:paraId="2D378C4C" w14:textId="54C1279F" w:rsidR="00EA4514" w:rsidRPr="00071141" w:rsidRDefault="00EA4514" w:rsidP="00CF15BE">
            <w:pPr>
              <w:pStyle w:val="ListParagraph"/>
              <w:numPr>
                <w:ilvl w:val="0"/>
                <w:numId w:val="5"/>
              </w:numPr>
              <w:spacing w:before="156" w:after="160" w:line="261" w:lineRule="auto"/>
              <w:rPr>
                <w:b/>
                <w:bCs/>
                <w:sz w:val="18"/>
                <w:szCs w:val="18"/>
              </w:rPr>
            </w:pPr>
            <w:r w:rsidRPr="002A41CE">
              <w:rPr>
                <w:b/>
                <w:sz w:val="20"/>
                <w:szCs w:val="20"/>
              </w:rPr>
              <w:t>Program Title</w:t>
            </w:r>
            <w:r w:rsidRPr="002A41CE">
              <w:rPr>
                <w:b/>
                <w:bCs/>
                <w:sz w:val="20"/>
                <w:szCs w:val="20"/>
              </w:rPr>
              <w:t xml:space="preserve">: </w:t>
            </w:r>
            <w:r w:rsidRPr="00071141">
              <w:rPr>
                <w:sz w:val="18"/>
                <w:szCs w:val="18"/>
              </w:rPr>
              <w:t>This is the title of the grant program funding this grant.</w:t>
            </w:r>
          </w:p>
          <w:p w14:paraId="470E1CD2" w14:textId="77777777" w:rsidR="00EA4514" w:rsidRPr="002A41CE" w:rsidRDefault="00EA4514" w:rsidP="00CF15BE">
            <w:pPr>
              <w:pStyle w:val="ListParagraph"/>
              <w:numPr>
                <w:ilvl w:val="0"/>
                <w:numId w:val="5"/>
              </w:numPr>
              <w:spacing w:before="156" w:after="160" w:line="261" w:lineRule="auto"/>
              <w:rPr>
                <w:b/>
                <w:bCs/>
              </w:rPr>
            </w:pPr>
            <w:r w:rsidRPr="002A41CE">
              <w:rPr>
                <w:b/>
                <w:sz w:val="20"/>
                <w:szCs w:val="20"/>
              </w:rPr>
              <w:lastRenderedPageBreak/>
              <w:t xml:space="preserve">CFDA </w:t>
            </w:r>
            <w:r w:rsidRPr="002A41CE">
              <w:rPr>
                <w:b/>
                <w:bCs/>
                <w:sz w:val="20"/>
                <w:szCs w:val="20"/>
              </w:rPr>
              <w:t xml:space="preserve">#: </w:t>
            </w:r>
            <w:r w:rsidRPr="00071141">
              <w:rPr>
                <w:sz w:val="18"/>
                <w:szCs w:val="18"/>
              </w:rPr>
              <w:t>This is the Catalog for Federal Domestic Assistance for this grant.  NA on state funded grants.  See box 4 for full description.</w:t>
            </w:r>
          </w:p>
        </w:tc>
      </w:tr>
      <w:tr w:rsidR="00EA4514" w14:paraId="393DBB43" w14:textId="77777777" w:rsidTr="00CF15BE">
        <w:tc>
          <w:tcPr>
            <w:tcW w:w="387" w:type="dxa"/>
          </w:tcPr>
          <w:p w14:paraId="26DE0C40" w14:textId="77777777" w:rsidR="00EA4514" w:rsidRPr="007F6E84" w:rsidRDefault="00EA4514" w:rsidP="00CF15BE">
            <w:pPr>
              <w:rPr>
                <w:b/>
                <w:bCs/>
              </w:rPr>
            </w:pPr>
            <w:r w:rsidRPr="007F6E84">
              <w:rPr>
                <w:b/>
                <w:bCs/>
              </w:rPr>
              <w:lastRenderedPageBreak/>
              <w:t>7</w:t>
            </w:r>
          </w:p>
        </w:tc>
        <w:tc>
          <w:tcPr>
            <w:tcW w:w="8963" w:type="dxa"/>
            <w:gridSpan w:val="3"/>
          </w:tcPr>
          <w:p w14:paraId="2F88ABF9" w14:textId="77777777" w:rsidR="00EA4514" w:rsidRPr="007F6E84" w:rsidRDefault="00EA4514" w:rsidP="00CF15BE">
            <w:pPr>
              <w:rPr>
                <w:sz w:val="20"/>
                <w:szCs w:val="20"/>
              </w:rPr>
            </w:pPr>
            <w:r w:rsidRPr="007F6E84">
              <w:rPr>
                <w:b/>
                <w:bCs/>
              </w:rPr>
              <w:t xml:space="preserve">Terms and Conditions of Award: </w:t>
            </w:r>
            <w:r w:rsidRPr="00071141">
              <w:rPr>
                <w:sz w:val="18"/>
                <w:szCs w:val="18"/>
              </w:rPr>
              <w:t>The terms of conditions of this grant award/funding.</w:t>
            </w:r>
          </w:p>
          <w:p w14:paraId="293A3631" w14:textId="77777777" w:rsidR="00EA4514" w:rsidRPr="007F6E84" w:rsidRDefault="00EA4514" w:rsidP="00CF15BE">
            <w:pPr>
              <w:pStyle w:val="TableParagraph"/>
              <w:spacing w:line="261" w:lineRule="auto"/>
              <w:ind w:right="388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EA4514" w14:paraId="11B132A7" w14:textId="77777777" w:rsidTr="00CF15BE">
        <w:tc>
          <w:tcPr>
            <w:tcW w:w="387" w:type="dxa"/>
          </w:tcPr>
          <w:p w14:paraId="1045BB6E" w14:textId="77777777" w:rsidR="00EA4514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963" w:type="dxa"/>
            <w:gridSpan w:val="3"/>
          </w:tcPr>
          <w:p w14:paraId="5E342661" w14:textId="77777777" w:rsidR="00EA4514" w:rsidRPr="00002FB3" w:rsidRDefault="00EA4514" w:rsidP="00CF1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Notes: </w:t>
            </w:r>
            <w:r w:rsidRPr="00071141">
              <w:rPr>
                <w:rFonts w:cstheme="minorHAnsi"/>
                <w:sz w:val="18"/>
                <w:szCs w:val="18"/>
              </w:rPr>
              <w:t>This section highlighted any important information regarding the specific grant associated with this Grant Award Notification (GAN).</w:t>
            </w:r>
            <w:r w:rsidRPr="007F6E8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99CE4A7" w14:textId="77777777" w:rsidR="00336E00" w:rsidRDefault="00336E00" w:rsidP="00EA4514"/>
    <w:sectPr w:rsidR="00336E00" w:rsidSect="00EA4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602"/>
    <w:multiLevelType w:val="hybridMultilevel"/>
    <w:tmpl w:val="37BA3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0FE7"/>
    <w:multiLevelType w:val="hybridMultilevel"/>
    <w:tmpl w:val="6B006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515"/>
    <w:multiLevelType w:val="hybridMultilevel"/>
    <w:tmpl w:val="E1368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141A"/>
    <w:multiLevelType w:val="hybridMultilevel"/>
    <w:tmpl w:val="D67E5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C016B"/>
    <w:multiLevelType w:val="hybridMultilevel"/>
    <w:tmpl w:val="A6D4A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0914"/>
    <w:multiLevelType w:val="hybridMultilevel"/>
    <w:tmpl w:val="F7FAF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90043">
    <w:abstractNumId w:val="1"/>
  </w:num>
  <w:num w:numId="2" w16cid:durableId="1504861317">
    <w:abstractNumId w:val="4"/>
  </w:num>
  <w:num w:numId="3" w16cid:durableId="504051668">
    <w:abstractNumId w:val="5"/>
  </w:num>
  <w:num w:numId="4" w16cid:durableId="1943495269">
    <w:abstractNumId w:val="3"/>
  </w:num>
  <w:num w:numId="5" w16cid:durableId="807818230">
    <w:abstractNumId w:val="2"/>
  </w:num>
  <w:num w:numId="6" w16cid:durableId="89378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4"/>
    <w:rsid w:val="00010E8C"/>
    <w:rsid w:val="00071141"/>
    <w:rsid w:val="000E1E6A"/>
    <w:rsid w:val="001744DD"/>
    <w:rsid w:val="00234CFE"/>
    <w:rsid w:val="002405EF"/>
    <w:rsid w:val="00247C1D"/>
    <w:rsid w:val="00293058"/>
    <w:rsid w:val="002A05F7"/>
    <w:rsid w:val="002E3E77"/>
    <w:rsid w:val="00336E00"/>
    <w:rsid w:val="00373D75"/>
    <w:rsid w:val="003C48C1"/>
    <w:rsid w:val="003F3582"/>
    <w:rsid w:val="00433A73"/>
    <w:rsid w:val="004D58C4"/>
    <w:rsid w:val="004E3C3F"/>
    <w:rsid w:val="004F4119"/>
    <w:rsid w:val="005C25F7"/>
    <w:rsid w:val="005F2D58"/>
    <w:rsid w:val="00676602"/>
    <w:rsid w:val="00682611"/>
    <w:rsid w:val="006B4696"/>
    <w:rsid w:val="006B6ADC"/>
    <w:rsid w:val="006C6EBA"/>
    <w:rsid w:val="006E48B8"/>
    <w:rsid w:val="006E7A9A"/>
    <w:rsid w:val="00705B60"/>
    <w:rsid w:val="007E541C"/>
    <w:rsid w:val="0084694B"/>
    <w:rsid w:val="008C1E9A"/>
    <w:rsid w:val="008E687F"/>
    <w:rsid w:val="0091648E"/>
    <w:rsid w:val="00917AC5"/>
    <w:rsid w:val="009637DC"/>
    <w:rsid w:val="00AC48E1"/>
    <w:rsid w:val="00B164F2"/>
    <w:rsid w:val="00C34231"/>
    <w:rsid w:val="00C400A5"/>
    <w:rsid w:val="00CF2B99"/>
    <w:rsid w:val="00D70038"/>
    <w:rsid w:val="00DC1CDC"/>
    <w:rsid w:val="00EA4514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931B"/>
  <w15:chartTrackingRefBased/>
  <w15:docId w15:val="{441F9AFD-5D28-45AA-B5BC-1EB55C6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514"/>
    <w:pPr>
      <w:ind w:left="720"/>
      <w:contextualSpacing/>
    </w:pPr>
  </w:style>
  <w:style w:type="table" w:styleId="TableGrid">
    <w:name w:val="Table Grid"/>
    <w:basedOn w:val="TableNormal"/>
    <w:uiPriority w:val="39"/>
    <w:rsid w:val="00EA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4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.gov/content/assistance-listing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5" ma:contentTypeDescription="Create a new document." ma:contentTypeScope="" ma:versionID="1af72b5b26078ec684c014664248f68a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bb835d52d0cf0a8e73d396e4057f0729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fc3a5-e0cb-420d-bb1c-baaddc6e8637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C8F402DD-7F1D-43CE-81D9-6081AFAE42CB}"/>
</file>

<file path=customXml/itemProps2.xml><?xml version="1.0" encoding="utf-8"?>
<ds:datastoreItem xmlns:ds="http://schemas.openxmlformats.org/officeDocument/2006/customXml" ds:itemID="{5E3A4387-47BA-467F-8FD3-F7A63FABBBAC}"/>
</file>

<file path=customXml/itemProps3.xml><?xml version="1.0" encoding="utf-8"?>
<ds:datastoreItem xmlns:ds="http://schemas.openxmlformats.org/officeDocument/2006/customXml" ds:itemID="{D170ECF9-FA0A-4B74-9852-F33478C77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Notification (GAN) Explained in GEM$</dc:title>
  <dc:subject/>
  <dc:creator>Ahern, Jennifer (DESE)</dc:creator>
  <cp:keywords/>
  <dc:description/>
  <cp:lastModifiedBy>Resetarits, Jake S. (DESE)</cp:lastModifiedBy>
  <cp:revision>3</cp:revision>
  <dcterms:created xsi:type="dcterms:W3CDTF">2023-05-12T19:25:00Z</dcterms:created>
  <dcterms:modified xsi:type="dcterms:W3CDTF">2023-08-01T17:01:00Z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