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CC4BE" w14:textId="5C37461B" w:rsidR="00E66A3D" w:rsidRDefault="00A76812" w:rsidP="00FD61AD">
      <w:pPr>
        <w:spacing w:after="0" w:line="240" w:lineRule="auto"/>
        <w:rPr>
          <w:b/>
          <w:color w:val="1F497D" w:themeColor="text2"/>
          <w:sz w:val="32"/>
          <w:szCs w:val="32"/>
        </w:rPr>
      </w:pPr>
      <w:r>
        <w:rPr>
          <w:noProof/>
        </w:rPr>
        <w:drawing>
          <wp:anchor distT="0" distB="0" distL="114300" distR="114300" simplePos="0" relativeHeight="251658242" behindDoc="0" locked="0" layoutInCell="1" allowOverlap="1" wp14:anchorId="506A2F11" wp14:editId="5C5F1FB4">
            <wp:simplePos x="0" y="0"/>
            <wp:positionH relativeFrom="column">
              <wp:posOffset>5052060</wp:posOffset>
            </wp:positionH>
            <wp:positionV relativeFrom="paragraph">
              <wp:posOffset>42545</wp:posOffset>
            </wp:positionV>
            <wp:extent cx="2026285" cy="430585"/>
            <wp:effectExtent l="0" t="0" r="0" b="7620"/>
            <wp:wrapNone/>
            <wp:docPr id="4"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6285" cy="430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1A4B">
        <w:rPr>
          <w:noProof/>
          <w:color w:val="1F497D" w:themeColor="text2"/>
          <w:sz w:val="32"/>
          <w:szCs w:val="32"/>
        </w:rPr>
        <w:drawing>
          <wp:anchor distT="0" distB="0" distL="114300" distR="114300" simplePos="0" relativeHeight="251658241" behindDoc="0" locked="0" layoutInCell="1" allowOverlap="1" wp14:anchorId="521C176C" wp14:editId="7911AFFC">
            <wp:simplePos x="0" y="0"/>
            <wp:positionH relativeFrom="margin">
              <wp:posOffset>0</wp:posOffset>
            </wp:positionH>
            <wp:positionV relativeFrom="paragraph">
              <wp:posOffset>-33655</wp:posOffset>
            </wp:positionV>
            <wp:extent cx="1288128" cy="769620"/>
            <wp:effectExtent l="0" t="0" r="7620" b="0"/>
            <wp:wrapNone/>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3073" cy="772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928944" w14:textId="1C874320" w:rsidR="00E66A3D" w:rsidRDefault="00E66A3D" w:rsidP="00FD61AD">
      <w:pPr>
        <w:spacing w:after="0" w:line="240" w:lineRule="auto"/>
        <w:rPr>
          <w:b/>
          <w:color w:val="1F497D" w:themeColor="text2"/>
          <w:sz w:val="32"/>
          <w:szCs w:val="32"/>
        </w:rPr>
      </w:pPr>
    </w:p>
    <w:p w14:paraId="1773CAAA" w14:textId="48502AD6" w:rsidR="00E66A3D" w:rsidRDefault="00E66A3D" w:rsidP="00FD61AD">
      <w:pPr>
        <w:spacing w:after="0" w:line="240" w:lineRule="auto"/>
        <w:rPr>
          <w:b/>
          <w:color w:val="1F497D" w:themeColor="text2"/>
          <w:sz w:val="28"/>
          <w:szCs w:val="28"/>
        </w:rPr>
      </w:pPr>
    </w:p>
    <w:p w14:paraId="4688238A" w14:textId="77777777" w:rsidR="00A76812" w:rsidRPr="00E20213" w:rsidRDefault="00A76812" w:rsidP="00FD61AD">
      <w:pPr>
        <w:spacing w:after="0" w:line="240" w:lineRule="auto"/>
        <w:rPr>
          <w:b/>
          <w:color w:val="1F497D" w:themeColor="text2"/>
          <w:sz w:val="12"/>
          <w:szCs w:val="12"/>
        </w:rPr>
      </w:pPr>
    </w:p>
    <w:p w14:paraId="1BF2FA94" w14:textId="4A16ACED" w:rsidR="00811F57" w:rsidRPr="00E20213" w:rsidRDefault="00FD61AD" w:rsidP="00FD61AD">
      <w:pPr>
        <w:spacing w:after="0" w:line="240" w:lineRule="auto"/>
        <w:rPr>
          <w:b/>
          <w:color w:val="1F497D" w:themeColor="text2"/>
          <w:sz w:val="44"/>
          <w:szCs w:val="44"/>
        </w:rPr>
      </w:pPr>
      <w:r w:rsidRPr="00E20213">
        <w:rPr>
          <w:b/>
          <w:color w:val="1F497D" w:themeColor="text2"/>
          <w:sz w:val="40"/>
          <w:szCs w:val="40"/>
        </w:rPr>
        <w:t>GEM$ User Guide for LEAs</w:t>
      </w:r>
    </w:p>
    <w:p w14:paraId="5383B44A" w14:textId="203AA9B7" w:rsidR="00965002" w:rsidRPr="00FD61AD" w:rsidRDefault="00FD61AD" w:rsidP="00C004F4">
      <w:pPr>
        <w:spacing w:after="0" w:line="240" w:lineRule="auto"/>
        <w:rPr>
          <w:b/>
          <w:i/>
          <w:iCs/>
          <w:color w:val="E36C0A" w:themeColor="accent6" w:themeShade="BF"/>
          <w:sz w:val="28"/>
          <w:szCs w:val="28"/>
        </w:rPr>
      </w:pPr>
      <w:r w:rsidRPr="00FD61AD">
        <w:rPr>
          <w:b/>
          <w:i/>
          <w:iCs/>
          <w:color w:val="E36C0A" w:themeColor="accent6" w:themeShade="BF"/>
          <w:sz w:val="28"/>
          <w:szCs w:val="28"/>
        </w:rPr>
        <w:t>Requirements and Best Practice</w:t>
      </w:r>
      <w:r>
        <w:rPr>
          <w:b/>
          <w:i/>
          <w:iCs/>
          <w:color w:val="E36C0A" w:themeColor="accent6" w:themeShade="BF"/>
          <w:sz w:val="28"/>
          <w:szCs w:val="28"/>
        </w:rPr>
        <w:t>s</w:t>
      </w:r>
      <w:r w:rsidRPr="00FD61AD">
        <w:rPr>
          <w:b/>
          <w:i/>
          <w:iCs/>
          <w:color w:val="E36C0A" w:themeColor="accent6" w:themeShade="BF"/>
          <w:sz w:val="28"/>
          <w:szCs w:val="28"/>
        </w:rPr>
        <w:t xml:space="preserve"> for Assigning and Using </w:t>
      </w:r>
      <w:r w:rsidR="00F67A84" w:rsidRPr="00FD61AD">
        <w:rPr>
          <w:b/>
          <w:i/>
          <w:iCs/>
          <w:color w:val="E36C0A" w:themeColor="accent6" w:themeShade="BF"/>
          <w:sz w:val="28"/>
          <w:szCs w:val="28"/>
        </w:rPr>
        <w:t xml:space="preserve">Roles </w:t>
      </w:r>
      <w:r w:rsidR="00F67A84">
        <w:rPr>
          <w:b/>
          <w:i/>
          <w:iCs/>
          <w:color w:val="E36C0A" w:themeColor="accent6" w:themeShade="BF"/>
          <w:sz w:val="28"/>
          <w:szCs w:val="28"/>
        </w:rPr>
        <w:t xml:space="preserve">in </w:t>
      </w:r>
      <w:r w:rsidRPr="00FD61AD">
        <w:rPr>
          <w:b/>
          <w:i/>
          <w:iCs/>
          <w:color w:val="E36C0A" w:themeColor="accent6" w:themeShade="BF"/>
          <w:sz w:val="28"/>
          <w:szCs w:val="28"/>
        </w:rPr>
        <w:t xml:space="preserve">GEM$ </w:t>
      </w:r>
    </w:p>
    <w:p w14:paraId="7EA86162" w14:textId="37E1EC5D" w:rsidR="00D53271" w:rsidRPr="00A81A4B" w:rsidRDefault="00D53271" w:rsidP="00C004F4">
      <w:pPr>
        <w:spacing w:after="0" w:line="240" w:lineRule="auto"/>
        <w:rPr>
          <w:b/>
          <w:color w:val="E36C0A" w:themeColor="accent6" w:themeShade="BF"/>
          <w:sz w:val="8"/>
          <w:szCs w:val="10"/>
        </w:rPr>
      </w:pPr>
    </w:p>
    <w:p w14:paraId="0F16F912" w14:textId="253ED25F" w:rsidR="000F4D48" w:rsidRPr="00A76812" w:rsidRDefault="005A332D" w:rsidP="00162B38">
      <w:pPr>
        <w:shd w:val="clear" w:color="auto" w:fill="FFFFFF" w:themeFill="background1"/>
        <w:spacing w:after="0" w:line="240" w:lineRule="auto"/>
        <w:rPr>
          <w:bCs/>
          <w:i/>
          <w:iCs/>
          <w:color w:val="1F497D" w:themeColor="text2"/>
          <w:sz w:val="24"/>
          <w:szCs w:val="20"/>
        </w:rPr>
      </w:pPr>
      <w:r w:rsidRPr="00A76812">
        <w:rPr>
          <w:bCs/>
          <w:i/>
          <w:iCs/>
          <w:color w:val="1F497D" w:themeColor="text2"/>
          <w:sz w:val="24"/>
          <w:szCs w:val="20"/>
        </w:rPr>
        <w:t>DESE’s Grants for Education Management System (GEM$) provides substantial new</w:t>
      </w:r>
      <w:r w:rsidR="00E66A3D" w:rsidRPr="00A76812">
        <w:rPr>
          <w:bCs/>
          <w:i/>
          <w:iCs/>
          <w:color w:val="1F497D" w:themeColor="text2"/>
          <w:sz w:val="24"/>
          <w:szCs w:val="20"/>
        </w:rPr>
        <w:t xml:space="preserve"> </w:t>
      </w:r>
      <w:r w:rsidRPr="00A76812">
        <w:rPr>
          <w:bCs/>
          <w:i/>
          <w:iCs/>
          <w:color w:val="1F497D" w:themeColor="text2"/>
          <w:sz w:val="24"/>
          <w:szCs w:val="20"/>
        </w:rPr>
        <w:t>flexibilities and autonomies to grant applicants (referred to as local education agencies, or LEAs)</w:t>
      </w:r>
      <w:r w:rsidR="008544B9" w:rsidRPr="00A76812">
        <w:rPr>
          <w:bCs/>
          <w:i/>
          <w:iCs/>
          <w:color w:val="1F497D" w:themeColor="text2"/>
          <w:sz w:val="24"/>
          <w:szCs w:val="20"/>
        </w:rPr>
        <w:t xml:space="preserve">. </w:t>
      </w:r>
      <w:r w:rsidR="001C1723" w:rsidRPr="00A76812">
        <w:rPr>
          <w:bCs/>
          <w:i/>
          <w:iCs/>
          <w:color w:val="1F497D" w:themeColor="text2"/>
          <w:sz w:val="24"/>
          <w:szCs w:val="20"/>
        </w:rPr>
        <w:t xml:space="preserve">One of those flexibilities is </w:t>
      </w:r>
      <w:r w:rsidR="00BF131A" w:rsidRPr="00A76812">
        <w:rPr>
          <w:bCs/>
          <w:i/>
          <w:iCs/>
          <w:color w:val="1F497D" w:themeColor="text2"/>
          <w:sz w:val="24"/>
          <w:szCs w:val="20"/>
        </w:rPr>
        <w:t>that DESE (</w:t>
      </w:r>
      <w:r w:rsidR="0092003F" w:rsidRPr="00A76812">
        <w:rPr>
          <w:bCs/>
          <w:i/>
          <w:iCs/>
          <w:color w:val="1F497D" w:themeColor="text2"/>
          <w:sz w:val="24"/>
          <w:szCs w:val="20"/>
        </w:rPr>
        <w:t>in the first instance)</w:t>
      </w:r>
      <w:r w:rsidR="00BF131A" w:rsidRPr="00A76812">
        <w:rPr>
          <w:bCs/>
          <w:i/>
          <w:iCs/>
          <w:color w:val="1F497D" w:themeColor="text2"/>
          <w:sz w:val="24"/>
          <w:szCs w:val="20"/>
        </w:rPr>
        <w:t xml:space="preserve"> can enable an LEA User Access Administrator (UAA) </w:t>
      </w:r>
      <w:r w:rsidR="001C1723" w:rsidRPr="00A76812">
        <w:rPr>
          <w:bCs/>
          <w:i/>
          <w:iCs/>
          <w:color w:val="1F497D" w:themeColor="text2"/>
          <w:sz w:val="24"/>
          <w:szCs w:val="20"/>
        </w:rPr>
        <w:t xml:space="preserve">to </w:t>
      </w:r>
      <w:r w:rsidR="000F4D48" w:rsidRPr="00A76812">
        <w:rPr>
          <w:bCs/>
          <w:i/>
          <w:iCs/>
          <w:color w:val="1F497D" w:themeColor="text2"/>
          <w:sz w:val="24"/>
          <w:szCs w:val="20"/>
        </w:rPr>
        <w:t xml:space="preserve">create roles for all </w:t>
      </w:r>
      <w:r w:rsidR="00FC1350" w:rsidRPr="00A76812">
        <w:rPr>
          <w:bCs/>
          <w:i/>
          <w:iCs/>
          <w:color w:val="1F497D" w:themeColor="text2"/>
          <w:sz w:val="24"/>
          <w:szCs w:val="20"/>
        </w:rPr>
        <w:t xml:space="preserve">subsequent </w:t>
      </w:r>
      <w:r w:rsidR="000F4D48" w:rsidRPr="00A76812">
        <w:rPr>
          <w:bCs/>
          <w:i/>
          <w:iCs/>
          <w:color w:val="1F497D" w:themeColor="text2"/>
          <w:sz w:val="24"/>
          <w:szCs w:val="20"/>
        </w:rPr>
        <w:t>LEA GEM$ users</w:t>
      </w:r>
      <w:r w:rsidR="008544B9" w:rsidRPr="00A76812">
        <w:rPr>
          <w:bCs/>
          <w:i/>
          <w:iCs/>
          <w:color w:val="1F497D" w:themeColor="text2"/>
          <w:sz w:val="24"/>
          <w:szCs w:val="20"/>
        </w:rPr>
        <w:t xml:space="preserve">. </w:t>
      </w:r>
      <w:r w:rsidR="0093633D" w:rsidRPr="00A76812">
        <w:rPr>
          <w:bCs/>
          <w:i/>
          <w:iCs/>
          <w:color w:val="1F497D" w:themeColor="text2"/>
          <w:sz w:val="24"/>
          <w:szCs w:val="20"/>
        </w:rPr>
        <w:t xml:space="preserve">This guidance is designed to </w:t>
      </w:r>
      <w:r w:rsidR="009A0000" w:rsidRPr="00A76812">
        <w:rPr>
          <w:bCs/>
          <w:i/>
          <w:iCs/>
          <w:color w:val="1F497D" w:themeColor="text2"/>
          <w:sz w:val="24"/>
          <w:szCs w:val="20"/>
        </w:rPr>
        <w:t xml:space="preserve">describe the </w:t>
      </w:r>
      <w:r w:rsidR="000A3A33" w:rsidRPr="00A76812">
        <w:rPr>
          <w:bCs/>
          <w:i/>
          <w:iCs/>
          <w:color w:val="1F497D" w:themeColor="text2"/>
          <w:sz w:val="24"/>
          <w:szCs w:val="20"/>
        </w:rPr>
        <w:t>capabilities and responsibilities that each role has in GEM$ and DESE’s expectations for how these roles will be used and managed</w:t>
      </w:r>
      <w:r w:rsidR="000A3A33" w:rsidRPr="00A76812">
        <w:rPr>
          <w:bCs/>
          <w:color w:val="1F497D" w:themeColor="text2"/>
          <w:sz w:val="24"/>
          <w:szCs w:val="20"/>
        </w:rPr>
        <w:t>.</w:t>
      </w:r>
      <w:r w:rsidR="0093633D" w:rsidRPr="00A76812">
        <w:rPr>
          <w:bCs/>
          <w:color w:val="1F497D" w:themeColor="text2"/>
          <w:sz w:val="24"/>
          <w:szCs w:val="20"/>
        </w:rPr>
        <w:t xml:space="preserve"> </w:t>
      </w:r>
    </w:p>
    <w:p w14:paraId="1CACD906" w14:textId="1BC0FA4D" w:rsidR="00056E07" w:rsidRPr="00A76812" w:rsidRDefault="009B412E" w:rsidP="00162B38">
      <w:pPr>
        <w:shd w:val="clear" w:color="auto" w:fill="FFFFFF" w:themeFill="background1"/>
        <w:spacing w:after="0" w:line="240" w:lineRule="auto"/>
        <w:rPr>
          <w:bCs/>
          <w:color w:val="1F497D" w:themeColor="text2"/>
          <w:sz w:val="14"/>
          <w:szCs w:val="14"/>
        </w:rPr>
      </w:pPr>
      <w:r w:rsidRPr="00A76812">
        <w:rPr>
          <w:bCs/>
          <w:color w:val="1F497D" w:themeColor="text2"/>
          <w:sz w:val="32"/>
          <w:szCs w:val="32"/>
        </w:rPr>
        <w:t xml:space="preserve"> </w:t>
      </w:r>
    </w:p>
    <w:p w14:paraId="561B0BCB" w14:textId="3F996967" w:rsidR="000E63FF" w:rsidRDefault="00452646" w:rsidP="00431BC1">
      <w:pPr>
        <w:shd w:val="clear" w:color="auto" w:fill="FFFFFF" w:themeFill="background1"/>
        <w:spacing w:after="0" w:line="240" w:lineRule="auto"/>
        <w:rPr>
          <w:b/>
          <w:color w:val="1F497D" w:themeColor="text2"/>
          <w:sz w:val="32"/>
          <w:szCs w:val="32"/>
        </w:rPr>
      </w:pPr>
      <w:r w:rsidRPr="00452646">
        <w:rPr>
          <w:b/>
          <w:color w:val="1F497D" w:themeColor="text2"/>
          <w:sz w:val="32"/>
          <w:szCs w:val="32"/>
        </w:rPr>
        <w:t>User Roles</w:t>
      </w:r>
    </w:p>
    <w:p w14:paraId="322B54A1" w14:textId="5C36DBE2" w:rsidR="00431BC1" w:rsidRDefault="00DE7C02" w:rsidP="00431BC1">
      <w:pPr>
        <w:shd w:val="clear" w:color="auto" w:fill="FFFFFF" w:themeFill="background1"/>
        <w:spacing w:after="0" w:line="240" w:lineRule="auto"/>
        <w:rPr>
          <w:bCs/>
          <w:i/>
          <w:iCs/>
          <w:color w:val="1F497D" w:themeColor="text2"/>
          <w:sz w:val="24"/>
          <w:szCs w:val="20"/>
        </w:rPr>
      </w:pPr>
      <w:r w:rsidRPr="00A76812">
        <w:rPr>
          <w:bCs/>
          <w:i/>
          <w:iCs/>
          <w:color w:val="1F497D" w:themeColor="text2"/>
          <w:sz w:val="24"/>
          <w:szCs w:val="20"/>
        </w:rPr>
        <w:t>O</w:t>
      </w:r>
      <w:r w:rsidR="00431BC1" w:rsidRPr="00A76812">
        <w:rPr>
          <w:bCs/>
          <w:i/>
          <w:iCs/>
          <w:color w:val="1F497D" w:themeColor="text2"/>
          <w:sz w:val="24"/>
          <w:szCs w:val="20"/>
        </w:rPr>
        <w:t>nce a role is assigned in GEM$, it remains with the person assigned until removed by the UAA</w:t>
      </w:r>
      <w:r w:rsidR="008544B9" w:rsidRPr="00A76812">
        <w:rPr>
          <w:bCs/>
          <w:i/>
          <w:iCs/>
          <w:color w:val="1F497D" w:themeColor="text2"/>
          <w:sz w:val="24"/>
          <w:szCs w:val="20"/>
        </w:rPr>
        <w:t xml:space="preserve">. </w:t>
      </w:r>
      <w:r w:rsidRPr="00A76812">
        <w:rPr>
          <w:bCs/>
          <w:i/>
          <w:iCs/>
          <w:color w:val="1F497D" w:themeColor="text2"/>
          <w:sz w:val="24"/>
          <w:szCs w:val="20"/>
        </w:rPr>
        <w:t xml:space="preserve">Grant-specific roles, like LEA Grantwriter, </w:t>
      </w:r>
      <w:r w:rsidR="001A055C" w:rsidRPr="00A76812">
        <w:rPr>
          <w:bCs/>
          <w:i/>
          <w:iCs/>
          <w:color w:val="1F497D" w:themeColor="text2"/>
          <w:sz w:val="24"/>
          <w:szCs w:val="20"/>
        </w:rPr>
        <w:t>d</w:t>
      </w:r>
      <w:r w:rsidRPr="00A76812">
        <w:rPr>
          <w:bCs/>
          <w:i/>
          <w:iCs/>
          <w:color w:val="1F497D" w:themeColor="text2"/>
          <w:sz w:val="24"/>
          <w:szCs w:val="20"/>
        </w:rPr>
        <w:t>o not need to be re-assigned every year.</w:t>
      </w:r>
      <w:r w:rsidR="000E1E9D" w:rsidRPr="00A76812">
        <w:rPr>
          <w:bCs/>
          <w:i/>
          <w:iCs/>
          <w:color w:val="1F497D" w:themeColor="text2"/>
          <w:sz w:val="24"/>
          <w:szCs w:val="20"/>
        </w:rPr>
        <w:t xml:space="preserve"> Note:  Once a district creates a User in GEM$, the</w:t>
      </w:r>
      <w:r w:rsidR="0024186A" w:rsidRPr="00A76812">
        <w:rPr>
          <w:bCs/>
          <w:i/>
          <w:iCs/>
          <w:color w:val="1F497D" w:themeColor="text2"/>
          <w:sz w:val="24"/>
          <w:szCs w:val="20"/>
        </w:rPr>
        <w:t xml:space="preserve">y cannot be deleted, but </w:t>
      </w:r>
      <w:proofErr w:type="gramStart"/>
      <w:r w:rsidR="0024186A" w:rsidRPr="00A76812">
        <w:rPr>
          <w:bCs/>
          <w:i/>
          <w:iCs/>
          <w:color w:val="1F497D" w:themeColor="text2"/>
          <w:sz w:val="24"/>
          <w:szCs w:val="20"/>
        </w:rPr>
        <w:t>all of</w:t>
      </w:r>
      <w:proofErr w:type="gramEnd"/>
      <w:r w:rsidR="0024186A" w:rsidRPr="00A76812">
        <w:rPr>
          <w:bCs/>
          <w:i/>
          <w:iCs/>
          <w:color w:val="1F497D" w:themeColor="text2"/>
          <w:sz w:val="24"/>
          <w:szCs w:val="20"/>
        </w:rPr>
        <w:t xml:space="preserve"> their roles can be removed so that they no longer have access.</w:t>
      </w:r>
    </w:p>
    <w:p w14:paraId="3F9E59F9" w14:textId="77777777" w:rsidR="00136B36" w:rsidRPr="00A76812" w:rsidRDefault="00136B36" w:rsidP="00431BC1">
      <w:pPr>
        <w:shd w:val="clear" w:color="auto" w:fill="FFFFFF" w:themeFill="background1"/>
        <w:spacing w:after="0" w:line="240" w:lineRule="auto"/>
        <w:rPr>
          <w:bCs/>
          <w:i/>
          <w:iCs/>
          <w:color w:val="1F497D" w:themeColor="text2"/>
          <w:sz w:val="24"/>
          <w:szCs w:val="20"/>
        </w:rPr>
      </w:pPr>
    </w:p>
    <w:p w14:paraId="7B6D7B97" w14:textId="77777777" w:rsidR="00431BC1" w:rsidRPr="00431BC1" w:rsidRDefault="00431BC1" w:rsidP="00431BC1">
      <w:pPr>
        <w:shd w:val="clear" w:color="auto" w:fill="FFFFFF" w:themeFill="background1"/>
        <w:spacing w:after="0" w:line="240" w:lineRule="auto"/>
        <w:rPr>
          <w:b/>
          <w:color w:val="1F497D" w:themeColor="text2"/>
          <w:sz w:val="18"/>
          <w:szCs w:val="18"/>
        </w:rPr>
      </w:pPr>
    </w:p>
    <w:tbl>
      <w:tblPr>
        <w:tblStyle w:val="MediumShading1-Accent1"/>
        <w:tblW w:w="11070" w:type="dxa"/>
        <w:tblInd w:w="-100" w:type="dxa"/>
        <w:tblLayout w:type="fixed"/>
        <w:tblLook w:val="04A0" w:firstRow="1" w:lastRow="0" w:firstColumn="1" w:lastColumn="0" w:noHBand="0" w:noVBand="1"/>
        <w:tblCaption w:val="Table of Allowable and Unallowable Costs"/>
      </w:tblPr>
      <w:tblGrid>
        <w:gridCol w:w="2070"/>
        <w:gridCol w:w="450"/>
        <w:gridCol w:w="3960"/>
        <w:gridCol w:w="4590"/>
      </w:tblGrid>
      <w:tr w:rsidR="008A468A" w:rsidRPr="008A468A" w14:paraId="1BBA51F6" w14:textId="77777777" w:rsidTr="00E202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20" w:type="dxa"/>
            <w:gridSpan w:val="2"/>
            <w:shd w:val="clear" w:color="auto" w:fill="1F497D" w:themeFill="text2"/>
          </w:tcPr>
          <w:p w14:paraId="66A05032" w14:textId="0825A819" w:rsidR="008A468A" w:rsidRPr="0092051A" w:rsidRDefault="00EF3413" w:rsidP="00F65552">
            <w:pPr>
              <w:pStyle w:val="Heading1"/>
              <w:outlineLvl w:val="0"/>
            </w:pPr>
            <w:r>
              <w:t>Role</w:t>
            </w:r>
          </w:p>
        </w:tc>
        <w:tc>
          <w:tcPr>
            <w:tcW w:w="3960" w:type="dxa"/>
            <w:shd w:val="clear" w:color="auto" w:fill="1F497D" w:themeFill="text2"/>
          </w:tcPr>
          <w:p w14:paraId="2F318C1F" w14:textId="4A798B4E" w:rsidR="008A468A" w:rsidRPr="0092051A" w:rsidRDefault="00EF3413" w:rsidP="00F65552">
            <w:pPr>
              <w:pStyle w:val="Heading1"/>
              <w:outlineLvl w:val="0"/>
              <w:cnfStyle w:val="100000000000" w:firstRow="1" w:lastRow="0" w:firstColumn="0" w:lastColumn="0" w:oddVBand="0" w:evenVBand="0" w:oddHBand="0" w:evenHBand="0" w:firstRowFirstColumn="0" w:firstRowLastColumn="0" w:lastRowFirstColumn="0" w:lastRowLastColumn="0"/>
              <w:rPr>
                <w:szCs w:val="24"/>
              </w:rPr>
            </w:pPr>
            <w:r>
              <w:rPr>
                <w:szCs w:val="24"/>
              </w:rPr>
              <w:t>Capabilities and Responsibilities</w:t>
            </w:r>
          </w:p>
        </w:tc>
        <w:tc>
          <w:tcPr>
            <w:tcW w:w="4590" w:type="dxa"/>
            <w:shd w:val="clear" w:color="auto" w:fill="1F497D" w:themeFill="text2"/>
          </w:tcPr>
          <w:p w14:paraId="1AD941B4" w14:textId="5A262BFA" w:rsidR="008A468A" w:rsidRPr="0092051A" w:rsidRDefault="00EF3413" w:rsidP="00F65552">
            <w:pPr>
              <w:pStyle w:val="Heading1"/>
              <w:outlineLvl w:val="0"/>
              <w:cnfStyle w:val="100000000000" w:firstRow="1" w:lastRow="0" w:firstColumn="0" w:lastColumn="0" w:oddVBand="0" w:evenVBand="0" w:oddHBand="0" w:evenHBand="0" w:firstRowFirstColumn="0" w:firstRowLastColumn="0" w:lastRowFirstColumn="0" w:lastRowLastColumn="0"/>
              <w:rPr>
                <w:szCs w:val="24"/>
              </w:rPr>
            </w:pPr>
            <w:r>
              <w:rPr>
                <w:szCs w:val="24"/>
              </w:rPr>
              <w:t>DESE Requirements and Expectations</w:t>
            </w:r>
          </w:p>
        </w:tc>
      </w:tr>
      <w:tr w:rsidR="002C002C" w:rsidRPr="008A468A" w14:paraId="721FAFC1" w14:textId="77777777" w:rsidTr="00E20213">
        <w:trPr>
          <w:cnfStyle w:val="000000100000" w:firstRow="0" w:lastRow="0" w:firstColumn="0" w:lastColumn="0" w:oddVBand="0" w:evenVBand="0" w:oddHBand="1" w:evenHBand="0" w:firstRowFirstColumn="0" w:firstRowLastColumn="0" w:lastRowFirstColumn="0" w:lastRowLastColumn="0"/>
          <w:trHeight w:val="2293"/>
        </w:trPr>
        <w:tc>
          <w:tcPr>
            <w:cnfStyle w:val="001000000000" w:firstRow="0" w:lastRow="0" w:firstColumn="1" w:lastColumn="0" w:oddVBand="0" w:evenVBand="0" w:oddHBand="0" w:evenHBand="0" w:firstRowFirstColumn="0" w:firstRowLastColumn="0" w:lastRowFirstColumn="0" w:lastRowLastColumn="0"/>
            <w:tcW w:w="2070" w:type="dxa"/>
            <w:shd w:val="clear" w:color="auto" w:fill="E9EFF7"/>
          </w:tcPr>
          <w:p w14:paraId="55E70D5A" w14:textId="77777777" w:rsidR="002C002C" w:rsidRPr="00596C87" w:rsidRDefault="002C002C" w:rsidP="00F65552">
            <w:pPr>
              <w:pStyle w:val="ListParagraph"/>
              <w:numPr>
                <w:ilvl w:val="0"/>
                <w:numId w:val="3"/>
              </w:numPr>
              <w:tabs>
                <w:tab w:val="left" w:pos="540"/>
                <w:tab w:val="left" w:pos="630"/>
              </w:tabs>
              <w:ind w:left="360"/>
              <w:rPr>
                <w:sz w:val="24"/>
                <w:szCs w:val="20"/>
              </w:rPr>
            </w:pPr>
            <w:r w:rsidRPr="005D1AE4">
              <w:rPr>
                <w:rFonts w:eastAsia="Times New Roman" w:cstheme="minorHAnsi"/>
                <w:color w:val="000000"/>
              </w:rPr>
              <w:t>User Access Administrator</w:t>
            </w:r>
            <w:r w:rsidR="009D44D1">
              <w:rPr>
                <w:rFonts w:eastAsia="Times New Roman" w:cstheme="minorHAnsi"/>
                <w:color w:val="000000"/>
              </w:rPr>
              <w:t xml:space="preserve"> (UAA)</w:t>
            </w:r>
          </w:p>
        </w:tc>
        <w:tc>
          <w:tcPr>
            <w:tcW w:w="4410" w:type="dxa"/>
            <w:gridSpan w:val="2"/>
            <w:shd w:val="clear" w:color="auto" w:fill="E9EFF7"/>
          </w:tcPr>
          <w:p w14:paraId="57839F14" w14:textId="77777777" w:rsidR="00952FCF" w:rsidRDefault="007B3E97" w:rsidP="00F65552">
            <w:pPr>
              <w:ind w:left="45"/>
              <w:cnfStyle w:val="000000100000" w:firstRow="0" w:lastRow="0" w:firstColumn="0" w:lastColumn="0" w:oddVBand="0" w:evenVBand="0" w:oddHBand="1" w:evenHBand="0" w:firstRowFirstColumn="0" w:firstRowLastColumn="0" w:lastRowFirstColumn="0" w:lastRowLastColumn="0"/>
              <w:rPr>
                <w:b/>
                <w:bCs/>
                <w:sz w:val="20"/>
                <w:szCs w:val="20"/>
              </w:rPr>
            </w:pPr>
            <w:r w:rsidRPr="00952FCF">
              <w:rPr>
                <w:b/>
                <w:bCs/>
                <w:sz w:val="20"/>
                <w:szCs w:val="20"/>
              </w:rPr>
              <w:t>This role</w:t>
            </w:r>
            <w:r w:rsidR="00952FCF">
              <w:rPr>
                <w:b/>
                <w:bCs/>
                <w:sz w:val="20"/>
                <w:szCs w:val="20"/>
              </w:rPr>
              <w:t>:</w:t>
            </w:r>
          </w:p>
          <w:p w14:paraId="3C9A00CB" w14:textId="59564CDF" w:rsidR="00952FCF" w:rsidRDefault="00952FCF" w:rsidP="00F65552">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S</w:t>
            </w:r>
            <w:r w:rsidR="007B3E97" w:rsidRPr="00952FCF">
              <w:rPr>
                <w:b/>
                <w:bCs/>
                <w:sz w:val="20"/>
                <w:szCs w:val="20"/>
              </w:rPr>
              <w:t>ets all roles for the LEA</w:t>
            </w:r>
            <w:r w:rsidR="00F76C70">
              <w:rPr>
                <w:b/>
                <w:bCs/>
                <w:sz w:val="20"/>
                <w:szCs w:val="20"/>
              </w:rPr>
              <w:t>.</w:t>
            </w:r>
          </w:p>
          <w:p w14:paraId="141044B2" w14:textId="77777777" w:rsidR="00F76C70" w:rsidRPr="00F76C70" w:rsidRDefault="00F76C70" w:rsidP="00F65552">
            <w:pPr>
              <w:pStyle w:val="ListParagraph"/>
              <w:cnfStyle w:val="000000100000" w:firstRow="0" w:lastRow="0" w:firstColumn="0" w:lastColumn="0" w:oddVBand="0" w:evenVBand="0" w:oddHBand="1" w:evenHBand="0" w:firstRowFirstColumn="0" w:firstRowLastColumn="0" w:lastRowFirstColumn="0" w:lastRowLastColumn="0"/>
              <w:rPr>
                <w:b/>
                <w:bCs/>
                <w:sz w:val="6"/>
                <w:szCs w:val="6"/>
              </w:rPr>
            </w:pPr>
          </w:p>
          <w:p w14:paraId="2429FECA" w14:textId="6DA84442" w:rsidR="002C002C" w:rsidRDefault="00952FCF" w:rsidP="00F65552">
            <w:pPr>
              <w:pStyle w:val="ListParagraph"/>
              <w:numPr>
                <w:ilvl w:val="0"/>
                <w:numId w:val="4"/>
              </w:numPr>
              <w:spacing w:after="60"/>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 xml:space="preserve">Can </w:t>
            </w:r>
            <w:r w:rsidR="00154D8B" w:rsidRPr="00952FCF">
              <w:rPr>
                <w:b/>
                <w:bCs/>
                <w:sz w:val="20"/>
                <w:szCs w:val="20"/>
              </w:rPr>
              <w:t xml:space="preserve">view all </w:t>
            </w:r>
            <w:r w:rsidRPr="00952FCF">
              <w:rPr>
                <w:b/>
                <w:bCs/>
                <w:sz w:val="20"/>
                <w:szCs w:val="20"/>
              </w:rPr>
              <w:t xml:space="preserve">funding applications, application </w:t>
            </w:r>
            <w:r>
              <w:rPr>
                <w:b/>
                <w:bCs/>
                <w:sz w:val="20"/>
                <w:szCs w:val="20"/>
              </w:rPr>
              <w:t>supplements, and reimbursement activity</w:t>
            </w:r>
            <w:r w:rsidR="00802F55">
              <w:rPr>
                <w:b/>
                <w:bCs/>
                <w:sz w:val="20"/>
                <w:szCs w:val="20"/>
              </w:rPr>
              <w:t xml:space="preserve"> for </w:t>
            </w:r>
            <w:r w:rsidR="0092003F">
              <w:rPr>
                <w:b/>
                <w:bCs/>
                <w:sz w:val="20"/>
                <w:szCs w:val="20"/>
              </w:rPr>
              <w:t>their</w:t>
            </w:r>
            <w:r w:rsidR="00802F55">
              <w:rPr>
                <w:b/>
                <w:bCs/>
                <w:sz w:val="20"/>
                <w:szCs w:val="20"/>
              </w:rPr>
              <w:t xml:space="preserve"> LEA</w:t>
            </w:r>
            <w:r w:rsidR="00F76C70">
              <w:rPr>
                <w:b/>
                <w:bCs/>
                <w:sz w:val="20"/>
                <w:szCs w:val="20"/>
              </w:rPr>
              <w:t>.</w:t>
            </w:r>
          </w:p>
          <w:p w14:paraId="46726EB7" w14:textId="77777777" w:rsidR="00F76C70" w:rsidRPr="00444D3A" w:rsidRDefault="00F76C70" w:rsidP="00F65552">
            <w:pPr>
              <w:spacing w:after="60"/>
              <w:cnfStyle w:val="000000100000" w:firstRow="0" w:lastRow="0" w:firstColumn="0" w:lastColumn="0" w:oddVBand="0" w:evenVBand="0" w:oddHBand="1" w:evenHBand="0" w:firstRowFirstColumn="0" w:firstRowLastColumn="0" w:lastRowFirstColumn="0" w:lastRowLastColumn="0"/>
              <w:rPr>
                <w:b/>
                <w:bCs/>
                <w:sz w:val="4"/>
                <w:szCs w:val="4"/>
              </w:rPr>
            </w:pPr>
          </w:p>
          <w:p w14:paraId="00F3B5BC" w14:textId="4B6DF7F8" w:rsidR="00952FCF" w:rsidRDefault="00106102" w:rsidP="00F65552">
            <w:pPr>
              <w:pStyle w:val="ListParagraph"/>
              <w:numPr>
                <w:ilvl w:val="0"/>
                <w:numId w:val="4"/>
              </w:numPr>
              <w:spacing w:after="60"/>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 xml:space="preserve">Manages all roles for the LEA, keeping a centralized </w:t>
            </w:r>
            <w:r w:rsidR="00013E99">
              <w:rPr>
                <w:b/>
                <w:bCs/>
                <w:sz w:val="20"/>
                <w:szCs w:val="20"/>
              </w:rPr>
              <w:t>list of each GEM$ user and which roles each holds</w:t>
            </w:r>
            <w:r w:rsidR="006A6704">
              <w:rPr>
                <w:b/>
                <w:bCs/>
                <w:sz w:val="20"/>
                <w:szCs w:val="20"/>
              </w:rPr>
              <w:t>.</w:t>
            </w:r>
          </w:p>
          <w:p w14:paraId="22CB36B2" w14:textId="77777777" w:rsidR="00F76C70" w:rsidRPr="00444D3A" w:rsidRDefault="00F76C70" w:rsidP="00F65552">
            <w:pPr>
              <w:spacing w:after="60"/>
              <w:cnfStyle w:val="000000100000" w:firstRow="0" w:lastRow="0" w:firstColumn="0" w:lastColumn="0" w:oddVBand="0" w:evenVBand="0" w:oddHBand="1" w:evenHBand="0" w:firstRowFirstColumn="0" w:firstRowLastColumn="0" w:lastRowFirstColumn="0" w:lastRowLastColumn="0"/>
              <w:rPr>
                <w:b/>
                <w:bCs/>
                <w:sz w:val="4"/>
                <w:szCs w:val="4"/>
              </w:rPr>
            </w:pPr>
          </w:p>
          <w:p w14:paraId="7FE8B4C1" w14:textId="6B4F8718" w:rsidR="006A6704" w:rsidRDefault="00F92F50" w:rsidP="00F65552">
            <w:pPr>
              <w:pStyle w:val="ListParagraph"/>
              <w:numPr>
                <w:ilvl w:val="0"/>
                <w:numId w:val="4"/>
              </w:numPr>
              <w:spacing w:after="60"/>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 xml:space="preserve">Promptly removes any user role that is no longer necessary due to staff </w:t>
            </w:r>
            <w:r w:rsidR="00995713">
              <w:rPr>
                <w:b/>
                <w:bCs/>
                <w:sz w:val="20"/>
                <w:szCs w:val="20"/>
              </w:rPr>
              <w:t xml:space="preserve">turnover </w:t>
            </w:r>
            <w:r>
              <w:rPr>
                <w:b/>
                <w:bCs/>
                <w:sz w:val="20"/>
                <w:szCs w:val="20"/>
              </w:rPr>
              <w:t>or change of job responsibilities</w:t>
            </w:r>
            <w:r w:rsidR="006A6704">
              <w:rPr>
                <w:b/>
                <w:bCs/>
                <w:sz w:val="20"/>
                <w:szCs w:val="20"/>
              </w:rPr>
              <w:t>.</w:t>
            </w:r>
          </w:p>
          <w:p w14:paraId="7C4D2A19" w14:textId="77777777" w:rsidR="006A6704" w:rsidRPr="006A6704" w:rsidRDefault="006A6704" w:rsidP="00F65552">
            <w:pPr>
              <w:spacing w:after="60"/>
              <w:cnfStyle w:val="000000100000" w:firstRow="0" w:lastRow="0" w:firstColumn="0" w:lastColumn="0" w:oddVBand="0" w:evenVBand="0" w:oddHBand="1" w:evenHBand="0" w:firstRowFirstColumn="0" w:firstRowLastColumn="0" w:lastRowFirstColumn="0" w:lastRowLastColumn="0"/>
              <w:rPr>
                <w:b/>
                <w:bCs/>
                <w:sz w:val="4"/>
                <w:szCs w:val="4"/>
              </w:rPr>
            </w:pPr>
          </w:p>
          <w:p w14:paraId="36DC62BF" w14:textId="1ADBA45C" w:rsidR="00B84D59" w:rsidRDefault="00B84D59" w:rsidP="00F65552">
            <w:pPr>
              <w:pStyle w:val="ListParagraph"/>
              <w:numPr>
                <w:ilvl w:val="0"/>
                <w:numId w:val="4"/>
              </w:numPr>
              <w:spacing w:after="60"/>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Can be held by more than one person</w:t>
            </w:r>
            <w:r w:rsidR="006A6704">
              <w:rPr>
                <w:b/>
                <w:bCs/>
                <w:sz w:val="20"/>
                <w:szCs w:val="20"/>
              </w:rPr>
              <w:t>.</w:t>
            </w:r>
          </w:p>
          <w:p w14:paraId="1BF81E5F" w14:textId="41769055" w:rsidR="00F92F50" w:rsidRPr="00F92F50" w:rsidRDefault="00F92F50" w:rsidP="00F65552">
            <w:pPr>
              <w:ind w:left="360"/>
              <w:cnfStyle w:val="000000100000" w:firstRow="0" w:lastRow="0" w:firstColumn="0" w:lastColumn="0" w:oddVBand="0" w:evenVBand="0" w:oddHBand="1" w:evenHBand="0" w:firstRowFirstColumn="0" w:firstRowLastColumn="0" w:lastRowFirstColumn="0" w:lastRowLastColumn="0"/>
              <w:rPr>
                <w:b/>
                <w:bCs/>
                <w:sz w:val="20"/>
                <w:szCs w:val="20"/>
              </w:rPr>
            </w:pPr>
          </w:p>
        </w:tc>
        <w:tc>
          <w:tcPr>
            <w:tcW w:w="4590" w:type="dxa"/>
            <w:shd w:val="clear" w:color="auto" w:fill="E9EFF7"/>
          </w:tcPr>
          <w:p w14:paraId="143A08AB" w14:textId="5AF648B1" w:rsidR="002C002C" w:rsidRDefault="00D21D6C" w:rsidP="00F65552">
            <w:pPr>
              <w:pStyle w:val="ListParagraph"/>
              <w:numPr>
                <w:ilvl w:val="0"/>
                <w:numId w:val="4"/>
              </w:numPr>
              <w:ind w:left="310" w:hanging="270"/>
              <w:cnfStyle w:val="000000100000" w:firstRow="0" w:lastRow="0" w:firstColumn="0" w:lastColumn="0" w:oddVBand="0" w:evenVBand="0" w:oddHBand="1" w:evenHBand="0" w:firstRowFirstColumn="0" w:firstRowLastColumn="0" w:lastRowFirstColumn="0" w:lastRowLastColumn="0"/>
              <w:rPr>
                <w:b/>
                <w:bCs/>
                <w:sz w:val="20"/>
                <w:szCs w:val="20"/>
              </w:rPr>
            </w:pPr>
            <w:r w:rsidRPr="00E60BBA">
              <w:rPr>
                <w:b/>
                <w:bCs/>
                <w:sz w:val="20"/>
                <w:szCs w:val="20"/>
              </w:rPr>
              <w:t>This role</w:t>
            </w:r>
            <w:r w:rsidR="00422169" w:rsidRPr="00E60BBA">
              <w:rPr>
                <w:b/>
                <w:bCs/>
                <w:sz w:val="20"/>
                <w:szCs w:val="20"/>
              </w:rPr>
              <w:t xml:space="preserve"> </w:t>
            </w:r>
            <w:r w:rsidR="006033E3" w:rsidRPr="00E60BBA">
              <w:rPr>
                <w:b/>
                <w:bCs/>
                <w:sz w:val="20"/>
                <w:szCs w:val="20"/>
              </w:rPr>
              <w:t xml:space="preserve">allows </w:t>
            </w:r>
            <w:r w:rsidRPr="00E60BBA">
              <w:rPr>
                <w:b/>
                <w:bCs/>
                <w:sz w:val="20"/>
                <w:szCs w:val="20"/>
              </w:rPr>
              <w:t>assign</w:t>
            </w:r>
            <w:r w:rsidR="006033E3" w:rsidRPr="00E60BBA">
              <w:rPr>
                <w:b/>
                <w:bCs/>
                <w:sz w:val="20"/>
                <w:szCs w:val="20"/>
              </w:rPr>
              <w:t>ing</w:t>
            </w:r>
            <w:r w:rsidRPr="00E60BBA">
              <w:rPr>
                <w:b/>
                <w:bCs/>
                <w:sz w:val="20"/>
                <w:szCs w:val="20"/>
              </w:rPr>
              <w:t xml:space="preserve"> any </w:t>
            </w:r>
            <w:r w:rsidR="00D52C4E" w:rsidRPr="00E60BBA">
              <w:rPr>
                <w:b/>
                <w:bCs/>
                <w:sz w:val="20"/>
                <w:szCs w:val="20"/>
              </w:rPr>
              <w:t xml:space="preserve">LEA </w:t>
            </w:r>
            <w:r w:rsidR="00CA74C5" w:rsidRPr="00E60BBA">
              <w:rPr>
                <w:b/>
                <w:bCs/>
                <w:sz w:val="20"/>
                <w:szCs w:val="20"/>
              </w:rPr>
              <w:t xml:space="preserve">role </w:t>
            </w:r>
            <w:r w:rsidRPr="00E60BBA">
              <w:rPr>
                <w:b/>
                <w:bCs/>
                <w:sz w:val="20"/>
                <w:szCs w:val="20"/>
              </w:rPr>
              <w:t>in GEM$</w:t>
            </w:r>
            <w:r w:rsidR="00484672" w:rsidRPr="00E60BBA">
              <w:rPr>
                <w:b/>
                <w:bCs/>
                <w:sz w:val="20"/>
                <w:szCs w:val="20"/>
              </w:rPr>
              <w:t>.</w:t>
            </w:r>
            <w:r w:rsidR="00422169" w:rsidRPr="00E60BBA">
              <w:rPr>
                <w:b/>
                <w:bCs/>
                <w:sz w:val="20"/>
                <w:szCs w:val="20"/>
              </w:rPr>
              <w:t xml:space="preserve"> </w:t>
            </w:r>
            <w:r w:rsidR="003A6408" w:rsidRPr="00E60BBA">
              <w:rPr>
                <w:b/>
                <w:bCs/>
                <w:sz w:val="20"/>
                <w:szCs w:val="20"/>
              </w:rPr>
              <w:t>As a result, the UAAs should be authorized by the organizational leadership and should be limited in number.</w:t>
            </w:r>
          </w:p>
          <w:p w14:paraId="354F928E" w14:textId="77777777" w:rsidR="00444D3A" w:rsidRPr="00444D3A" w:rsidRDefault="00444D3A" w:rsidP="00F65552">
            <w:pPr>
              <w:pStyle w:val="ListParagraph"/>
              <w:ind w:left="310"/>
              <w:cnfStyle w:val="000000100000" w:firstRow="0" w:lastRow="0" w:firstColumn="0" w:lastColumn="0" w:oddVBand="0" w:evenVBand="0" w:oddHBand="1" w:evenHBand="0" w:firstRowFirstColumn="0" w:firstRowLastColumn="0" w:lastRowFirstColumn="0" w:lastRowLastColumn="0"/>
              <w:rPr>
                <w:b/>
                <w:bCs/>
                <w:sz w:val="6"/>
                <w:szCs w:val="6"/>
              </w:rPr>
            </w:pPr>
          </w:p>
          <w:p w14:paraId="0474BF06" w14:textId="2863EDF8" w:rsidR="006033E3" w:rsidRDefault="009D44D1" w:rsidP="00F65552">
            <w:pPr>
              <w:pStyle w:val="ListParagraph"/>
              <w:numPr>
                <w:ilvl w:val="0"/>
                <w:numId w:val="4"/>
              </w:numPr>
              <w:ind w:left="310" w:hanging="270"/>
              <w:cnfStyle w:val="000000100000" w:firstRow="0" w:lastRow="0" w:firstColumn="0" w:lastColumn="0" w:oddVBand="0" w:evenVBand="0" w:oddHBand="1" w:evenHBand="0" w:firstRowFirstColumn="0" w:firstRowLastColumn="0" w:lastRowFirstColumn="0" w:lastRowLastColumn="0"/>
              <w:rPr>
                <w:b/>
                <w:bCs/>
                <w:sz w:val="20"/>
                <w:szCs w:val="20"/>
              </w:rPr>
            </w:pPr>
            <w:r w:rsidRPr="00E60BBA">
              <w:rPr>
                <w:b/>
                <w:bCs/>
                <w:sz w:val="20"/>
                <w:szCs w:val="20"/>
              </w:rPr>
              <w:t xml:space="preserve">The </w:t>
            </w:r>
            <w:r w:rsidRPr="00272C8D">
              <w:rPr>
                <w:b/>
                <w:bCs/>
                <w:sz w:val="20"/>
                <w:szCs w:val="20"/>
                <w:u w:val="single"/>
              </w:rPr>
              <w:t xml:space="preserve">original </w:t>
            </w:r>
            <w:r w:rsidRPr="00E60BBA">
              <w:rPr>
                <w:b/>
                <w:bCs/>
                <w:sz w:val="20"/>
                <w:szCs w:val="20"/>
              </w:rPr>
              <w:t xml:space="preserve">UAA is appointed by DESE </w:t>
            </w:r>
            <w:r w:rsidR="007E58F6" w:rsidRPr="00E60BBA">
              <w:rPr>
                <w:b/>
                <w:bCs/>
                <w:sz w:val="20"/>
                <w:szCs w:val="20"/>
              </w:rPr>
              <w:t xml:space="preserve">and must come through the </w:t>
            </w:r>
            <w:r w:rsidR="0092003F">
              <w:rPr>
                <w:b/>
                <w:bCs/>
                <w:sz w:val="20"/>
                <w:szCs w:val="20"/>
              </w:rPr>
              <w:t>s</w:t>
            </w:r>
            <w:r w:rsidR="007E58F6" w:rsidRPr="00E60BBA">
              <w:rPr>
                <w:b/>
                <w:bCs/>
                <w:sz w:val="20"/>
                <w:szCs w:val="20"/>
              </w:rPr>
              <w:t>uperintendent</w:t>
            </w:r>
            <w:r w:rsidR="00272C8D">
              <w:rPr>
                <w:b/>
                <w:bCs/>
                <w:sz w:val="20"/>
                <w:szCs w:val="20"/>
              </w:rPr>
              <w:t xml:space="preserve"> using this </w:t>
            </w:r>
            <w:hyperlink r:id="rId14" w:history="1">
              <w:r w:rsidR="00272C8D" w:rsidRPr="00AB0901">
                <w:rPr>
                  <w:rStyle w:val="Hyperlink"/>
                  <w:rFonts w:cstheme="minorBidi"/>
                  <w:b/>
                  <w:bCs/>
                  <w:sz w:val="20"/>
                  <w:szCs w:val="20"/>
                </w:rPr>
                <w:t>form</w:t>
              </w:r>
            </w:hyperlink>
            <w:r w:rsidR="00272C8D">
              <w:rPr>
                <w:b/>
                <w:bCs/>
                <w:sz w:val="20"/>
                <w:szCs w:val="20"/>
              </w:rPr>
              <w:t>.</w:t>
            </w:r>
          </w:p>
          <w:p w14:paraId="3E2CE93B" w14:textId="77777777" w:rsidR="00444D3A" w:rsidRPr="00444D3A" w:rsidRDefault="00444D3A" w:rsidP="00F65552">
            <w:pPr>
              <w:cnfStyle w:val="000000100000" w:firstRow="0" w:lastRow="0" w:firstColumn="0" w:lastColumn="0" w:oddVBand="0" w:evenVBand="0" w:oddHBand="1" w:evenHBand="0" w:firstRowFirstColumn="0" w:firstRowLastColumn="0" w:lastRowFirstColumn="0" w:lastRowLastColumn="0"/>
              <w:rPr>
                <w:b/>
                <w:bCs/>
                <w:sz w:val="6"/>
                <w:szCs w:val="6"/>
              </w:rPr>
            </w:pPr>
          </w:p>
          <w:p w14:paraId="49EFAFE5" w14:textId="21F9D6E4" w:rsidR="00C37E72" w:rsidRDefault="007E58F6" w:rsidP="00F65552">
            <w:pPr>
              <w:pStyle w:val="ListParagraph"/>
              <w:numPr>
                <w:ilvl w:val="0"/>
                <w:numId w:val="4"/>
              </w:numPr>
              <w:ind w:left="310" w:hanging="270"/>
              <w:cnfStyle w:val="000000100000" w:firstRow="0" w:lastRow="0" w:firstColumn="0" w:lastColumn="0" w:oddVBand="0" w:evenVBand="0" w:oddHBand="1" w:evenHBand="0" w:firstRowFirstColumn="0" w:firstRowLastColumn="0" w:lastRowFirstColumn="0" w:lastRowLastColumn="0"/>
              <w:rPr>
                <w:b/>
                <w:bCs/>
                <w:sz w:val="20"/>
                <w:szCs w:val="20"/>
              </w:rPr>
            </w:pPr>
            <w:r w:rsidRPr="00272C8D">
              <w:rPr>
                <w:b/>
                <w:bCs/>
                <w:sz w:val="20"/>
                <w:szCs w:val="20"/>
                <w:u w:val="single"/>
              </w:rPr>
              <w:t>Subsequ</w:t>
            </w:r>
            <w:r w:rsidR="0050211C" w:rsidRPr="00272C8D">
              <w:rPr>
                <w:b/>
                <w:bCs/>
                <w:sz w:val="20"/>
                <w:szCs w:val="20"/>
                <w:u w:val="single"/>
              </w:rPr>
              <w:t>ent</w:t>
            </w:r>
            <w:r w:rsidR="0050211C" w:rsidRPr="00E60BBA">
              <w:rPr>
                <w:b/>
                <w:bCs/>
                <w:sz w:val="20"/>
                <w:szCs w:val="20"/>
              </w:rPr>
              <w:t xml:space="preserve"> staff who are given the UAA role must file a </w:t>
            </w:r>
            <w:hyperlink r:id="rId15" w:history="1">
              <w:r w:rsidR="0050211C" w:rsidRPr="00FC092B">
                <w:rPr>
                  <w:rStyle w:val="Hyperlink"/>
                  <w:rFonts w:cstheme="minorBidi"/>
                  <w:b/>
                  <w:bCs/>
                  <w:sz w:val="20"/>
                  <w:szCs w:val="20"/>
                </w:rPr>
                <w:t>form</w:t>
              </w:r>
            </w:hyperlink>
            <w:r w:rsidR="00CB5469" w:rsidRPr="00E60BBA">
              <w:rPr>
                <w:b/>
                <w:bCs/>
                <w:sz w:val="20"/>
                <w:szCs w:val="20"/>
              </w:rPr>
              <w:t xml:space="preserve">, signed by the superintendent, </w:t>
            </w:r>
            <w:r w:rsidR="00F92F50" w:rsidRPr="00E60BBA">
              <w:rPr>
                <w:b/>
                <w:bCs/>
                <w:sz w:val="20"/>
                <w:szCs w:val="20"/>
              </w:rPr>
              <w:t>in GEM$ using</w:t>
            </w:r>
            <w:r w:rsidR="0050211C" w:rsidRPr="00E60BBA">
              <w:rPr>
                <w:b/>
                <w:bCs/>
                <w:sz w:val="20"/>
                <w:szCs w:val="20"/>
              </w:rPr>
              <w:t xml:space="preserve"> their LEA </w:t>
            </w:r>
            <w:r w:rsidR="000F7F88" w:rsidRPr="00E60BBA">
              <w:rPr>
                <w:b/>
                <w:bCs/>
                <w:sz w:val="20"/>
                <w:szCs w:val="20"/>
              </w:rPr>
              <w:t xml:space="preserve">Document </w:t>
            </w:r>
            <w:r w:rsidR="0050211C" w:rsidRPr="00E60BBA">
              <w:rPr>
                <w:b/>
                <w:bCs/>
                <w:sz w:val="20"/>
                <w:szCs w:val="20"/>
              </w:rPr>
              <w:t>Library</w:t>
            </w:r>
            <w:r w:rsidR="005D79E7" w:rsidRPr="00E60BBA">
              <w:rPr>
                <w:b/>
                <w:bCs/>
                <w:sz w:val="20"/>
                <w:szCs w:val="20"/>
              </w:rPr>
              <w:t>.</w:t>
            </w:r>
          </w:p>
          <w:p w14:paraId="003299AA" w14:textId="77777777" w:rsidR="00444D3A" w:rsidRPr="00444D3A" w:rsidRDefault="00444D3A" w:rsidP="00F65552">
            <w:pPr>
              <w:cnfStyle w:val="000000100000" w:firstRow="0" w:lastRow="0" w:firstColumn="0" w:lastColumn="0" w:oddVBand="0" w:evenVBand="0" w:oddHBand="1" w:evenHBand="0" w:firstRowFirstColumn="0" w:firstRowLastColumn="0" w:lastRowFirstColumn="0" w:lastRowLastColumn="0"/>
              <w:rPr>
                <w:b/>
                <w:bCs/>
                <w:sz w:val="6"/>
                <w:szCs w:val="6"/>
              </w:rPr>
            </w:pPr>
          </w:p>
          <w:p w14:paraId="4E82A9EC" w14:textId="77777777" w:rsidR="00444D3A" w:rsidRPr="00444D3A" w:rsidRDefault="00444D3A" w:rsidP="00F65552">
            <w:pPr>
              <w:cnfStyle w:val="000000100000" w:firstRow="0" w:lastRow="0" w:firstColumn="0" w:lastColumn="0" w:oddVBand="0" w:evenVBand="0" w:oddHBand="1" w:evenHBand="0" w:firstRowFirstColumn="0" w:firstRowLastColumn="0" w:lastRowFirstColumn="0" w:lastRowLastColumn="0"/>
              <w:rPr>
                <w:b/>
                <w:bCs/>
                <w:sz w:val="6"/>
                <w:szCs w:val="6"/>
              </w:rPr>
            </w:pPr>
          </w:p>
          <w:p w14:paraId="10A2AA1A" w14:textId="3FD51973" w:rsidR="00F92F50" w:rsidRDefault="00F92F50" w:rsidP="00F65552">
            <w:pPr>
              <w:pStyle w:val="ListParagraph"/>
              <w:numPr>
                <w:ilvl w:val="0"/>
                <w:numId w:val="4"/>
              </w:numPr>
              <w:ind w:left="310" w:hanging="270"/>
              <w:cnfStyle w:val="000000100000" w:firstRow="0" w:lastRow="0" w:firstColumn="0" w:lastColumn="0" w:oddVBand="0" w:evenVBand="0" w:oddHBand="1" w:evenHBand="0" w:firstRowFirstColumn="0" w:firstRowLastColumn="0" w:lastRowFirstColumn="0" w:lastRowLastColumn="0"/>
              <w:rPr>
                <w:b/>
                <w:bCs/>
                <w:sz w:val="20"/>
                <w:szCs w:val="20"/>
              </w:rPr>
            </w:pPr>
            <w:r w:rsidRPr="00E60BBA">
              <w:rPr>
                <w:b/>
                <w:bCs/>
                <w:sz w:val="20"/>
                <w:szCs w:val="20"/>
              </w:rPr>
              <w:t>A copy of the User Role form</w:t>
            </w:r>
            <w:r w:rsidR="00CB5469" w:rsidRPr="00E60BBA">
              <w:rPr>
                <w:b/>
                <w:bCs/>
                <w:sz w:val="20"/>
                <w:szCs w:val="20"/>
              </w:rPr>
              <w:t xml:space="preserve"> </w:t>
            </w:r>
            <w:r w:rsidRPr="00E60BBA">
              <w:rPr>
                <w:b/>
                <w:bCs/>
                <w:sz w:val="20"/>
                <w:szCs w:val="20"/>
              </w:rPr>
              <w:t xml:space="preserve">for this role should </w:t>
            </w:r>
            <w:r w:rsidR="00CB5469" w:rsidRPr="00E60BBA">
              <w:rPr>
                <w:b/>
                <w:bCs/>
                <w:sz w:val="20"/>
                <w:szCs w:val="20"/>
              </w:rPr>
              <w:t xml:space="preserve">also </w:t>
            </w:r>
            <w:r w:rsidRPr="00E60BBA">
              <w:rPr>
                <w:b/>
                <w:bCs/>
                <w:sz w:val="20"/>
                <w:szCs w:val="20"/>
              </w:rPr>
              <w:t>be kept on file with the LEA.</w:t>
            </w:r>
          </w:p>
          <w:p w14:paraId="6D3E1FE6" w14:textId="77777777" w:rsidR="00444D3A" w:rsidRPr="00444D3A" w:rsidRDefault="00444D3A" w:rsidP="00F65552">
            <w:pPr>
              <w:cnfStyle w:val="000000100000" w:firstRow="0" w:lastRow="0" w:firstColumn="0" w:lastColumn="0" w:oddVBand="0" w:evenVBand="0" w:oddHBand="1" w:evenHBand="0" w:firstRowFirstColumn="0" w:firstRowLastColumn="0" w:lastRowFirstColumn="0" w:lastRowLastColumn="0"/>
              <w:rPr>
                <w:b/>
                <w:bCs/>
                <w:sz w:val="6"/>
                <w:szCs w:val="6"/>
              </w:rPr>
            </w:pPr>
          </w:p>
          <w:p w14:paraId="5AC54DC3" w14:textId="2C52795C" w:rsidR="00C37E72" w:rsidRDefault="00C37E72" w:rsidP="00F65552">
            <w:pPr>
              <w:pStyle w:val="ListParagraph"/>
              <w:numPr>
                <w:ilvl w:val="0"/>
                <w:numId w:val="4"/>
              </w:numPr>
              <w:ind w:left="310" w:hanging="270"/>
              <w:cnfStyle w:val="000000100000" w:firstRow="0" w:lastRow="0" w:firstColumn="0" w:lastColumn="0" w:oddVBand="0" w:evenVBand="0" w:oddHBand="1" w:evenHBand="0" w:firstRowFirstColumn="0" w:firstRowLastColumn="0" w:lastRowFirstColumn="0" w:lastRowLastColumn="0"/>
              <w:rPr>
                <w:b/>
                <w:bCs/>
                <w:sz w:val="20"/>
                <w:szCs w:val="20"/>
              </w:rPr>
            </w:pPr>
            <w:r w:rsidRPr="00E60BBA">
              <w:rPr>
                <w:b/>
                <w:bCs/>
                <w:sz w:val="20"/>
                <w:szCs w:val="20"/>
              </w:rPr>
              <w:t>Users and their roles should be reviewed at least annually to ensure all assigned roles are still necessary</w:t>
            </w:r>
            <w:r w:rsidR="008544B9">
              <w:rPr>
                <w:b/>
                <w:bCs/>
                <w:sz w:val="20"/>
                <w:szCs w:val="20"/>
              </w:rPr>
              <w:t>.</w:t>
            </w:r>
          </w:p>
          <w:p w14:paraId="36F125DA" w14:textId="77777777" w:rsidR="00444D3A" w:rsidRPr="00444D3A" w:rsidRDefault="00444D3A" w:rsidP="00F65552">
            <w:pPr>
              <w:cnfStyle w:val="000000100000" w:firstRow="0" w:lastRow="0" w:firstColumn="0" w:lastColumn="0" w:oddVBand="0" w:evenVBand="0" w:oddHBand="1" w:evenHBand="0" w:firstRowFirstColumn="0" w:firstRowLastColumn="0" w:lastRowFirstColumn="0" w:lastRowLastColumn="0"/>
              <w:rPr>
                <w:b/>
                <w:bCs/>
                <w:sz w:val="6"/>
                <w:szCs w:val="6"/>
              </w:rPr>
            </w:pPr>
          </w:p>
          <w:p w14:paraId="371990EE" w14:textId="144B8FDE" w:rsidR="00F92F50" w:rsidRPr="004E7CEE" w:rsidRDefault="00A55B9A" w:rsidP="00F65552">
            <w:pPr>
              <w:pStyle w:val="ListParagraph"/>
              <w:numPr>
                <w:ilvl w:val="0"/>
                <w:numId w:val="4"/>
              </w:numPr>
              <w:ind w:left="310" w:hanging="270"/>
              <w:cnfStyle w:val="000000100000" w:firstRow="0" w:lastRow="0" w:firstColumn="0" w:lastColumn="0" w:oddVBand="0" w:evenVBand="0" w:oddHBand="1" w:evenHBand="0" w:firstRowFirstColumn="0" w:firstRowLastColumn="0" w:lastRowFirstColumn="0" w:lastRowLastColumn="0"/>
              <w:rPr>
                <w:sz w:val="20"/>
                <w:szCs w:val="20"/>
              </w:rPr>
            </w:pPr>
            <w:r w:rsidRPr="00E60BBA">
              <w:rPr>
                <w:b/>
                <w:bCs/>
                <w:sz w:val="20"/>
                <w:szCs w:val="20"/>
              </w:rPr>
              <w:t xml:space="preserve">User roles that have become obsolete </w:t>
            </w:r>
            <w:r w:rsidR="00C37E72" w:rsidRPr="00E60BBA">
              <w:rPr>
                <w:b/>
                <w:bCs/>
                <w:sz w:val="20"/>
                <w:szCs w:val="20"/>
              </w:rPr>
              <w:t xml:space="preserve">because of staff </w:t>
            </w:r>
            <w:r w:rsidR="00995713">
              <w:rPr>
                <w:b/>
                <w:bCs/>
                <w:sz w:val="20"/>
                <w:szCs w:val="20"/>
              </w:rPr>
              <w:t>turnover</w:t>
            </w:r>
            <w:r w:rsidR="00C37E72" w:rsidRPr="00E60BBA">
              <w:rPr>
                <w:b/>
                <w:bCs/>
                <w:sz w:val="20"/>
                <w:szCs w:val="20"/>
              </w:rPr>
              <w:t xml:space="preserve">, job changes, or grants that are no longer available to the LEA </w:t>
            </w:r>
            <w:r w:rsidRPr="00E60BBA">
              <w:rPr>
                <w:b/>
                <w:bCs/>
                <w:sz w:val="20"/>
                <w:szCs w:val="20"/>
              </w:rPr>
              <w:t>should be removed within 3 business days.</w:t>
            </w:r>
          </w:p>
          <w:p w14:paraId="76F612CA" w14:textId="77777777" w:rsidR="004E7CEE" w:rsidRPr="00517803" w:rsidRDefault="004E7CEE" w:rsidP="00F65552">
            <w:pPr>
              <w:pStyle w:val="ListParagraph"/>
              <w:cnfStyle w:val="000000100000" w:firstRow="0" w:lastRow="0" w:firstColumn="0" w:lastColumn="0" w:oddVBand="0" w:evenVBand="0" w:oddHBand="1" w:evenHBand="0" w:firstRowFirstColumn="0" w:firstRowLastColumn="0" w:lastRowFirstColumn="0" w:lastRowLastColumn="0"/>
              <w:rPr>
                <w:sz w:val="6"/>
                <w:szCs w:val="6"/>
              </w:rPr>
            </w:pPr>
          </w:p>
          <w:p w14:paraId="11AB62B2" w14:textId="64FBF708" w:rsidR="004E7CEE" w:rsidRDefault="00995713" w:rsidP="00F65552">
            <w:pPr>
              <w:pStyle w:val="ListParagraph"/>
              <w:numPr>
                <w:ilvl w:val="0"/>
                <w:numId w:val="4"/>
              </w:numPr>
              <w:ind w:left="310" w:hanging="270"/>
              <w:cnfStyle w:val="000000100000" w:firstRow="0" w:lastRow="0" w:firstColumn="0" w:lastColumn="0" w:oddVBand="0" w:evenVBand="0" w:oddHBand="1" w:evenHBand="0" w:firstRowFirstColumn="0" w:firstRowLastColumn="0" w:lastRowFirstColumn="0" w:lastRowLastColumn="0"/>
              <w:rPr>
                <w:b/>
                <w:bCs/>
                <w:sz w:val="20"/>
                <w:szCs w:val="20"/>
              </w:rPr>
            </w:pPr>
            <w:r w:rsidRPr="007B350B">
              <w:rPr>
                <w:b/>
                <w:bCs/>
                <w:sz w:val="20"/>
                <w:szCs w:val="20"/>
              </w:rPr>
              <w:t>Annually</w:t>
            </w:r>
            <w:r>
              <w:rPr>
                <w:b/>
                <w:bCs/>
                <w:sz w:val="20"/>
                <w:szCs w:val="20"/>
              </w:rPr>
              <w:t>,</w:t>
            </w:r>
            <w:r w:rsidRPr="007B350B">
              <w:rPr>
                <w:b/>
                <w:bCs/>
                <w:sz w:val="20"/>
                <w:szCs w:val="20"/>
              </w:rPr>
              <w:t xml:space="preserve"> </w:t>
            </w:r>
            <w:r>
              <w:rPr>
                <w:b/>
                <w:bCs/>
                <w:sz w:val="20"/>
                <w:szCs w:val="20"/>
              </w:rPr>
              <w:t>d</w:t>
            </w:r>
            <w:r w:rsidR="00565322" w:rsidRPr="007B350B">
              <w:rPr>
                <w:b/>
                <w:bCs/>
                <w:sz w:val="20"/>
                <w:szCs w:val="20"/>
              </w:rPr>
              <w:t>istricts will be required to certify that the LEA roles have been re</w:t>
            </w:r>
            <w:r w:rsidR="00517803">
              <w:rPr>
                <w:b/>
                <w:bCs/>
                <w:sz w:val="20"/>
                <w:szCs w:val="20"/>
              </w:rPr>
              <w:t>viewed and comply with this guidance.</w:t>
            </w:r>
          </w:p>
          <w:p w14:paraId="1EC58A58" w14:textId="77777777" w:rsidR="009B5D51" w:rsidRPr="00873EA2" w:rsidRDefault="009B5D51" w:rsidP="00F65552">
            <w:pPr>
              <w:pStyle w:val="ListParagraph"/>
              <w:cnfStyle w:val="000000100000" w:firstRow="0" w:lastRow="0" w:firstColumn="0" w:lastColumn="0" w:oddVBand="0" w:evenVBand="0" w:oddHBand="1" w:evenHBand="0" w:firstRowFirstColumn="0" w:firstRowLastColumn="0" w:lastRowFirstColumn="0" w:lastRowLastColumn="0"/>
              <w:rPr>
                <w:b/>
                <w:bCs/>
                <w:sz w:val="12"/>
                <w:szCs w:val="12"/>
              </w:rPr>
            </w:pPr>
          </w:p>
          <w:p w14:paraId="03C80B8B" w14:textId="4842E665" w:rsidR="009B5D51" w:rsidRDefault="009B5D51" w:rsidP="00F65552">
            <w:pPr>
              <w:pStyle w:val="ListParagraph"/>
              <w:numPr>
                <w:ilvl w:val="0"/>
                <w:numId w:val="4"/>
              </w:numPr>
              <w:spacing w:after="200" w:line="276" w:lineRule="auto"/>
              <w:ind w:left="310" w:hanging="270"/>
              <w:cnfStyle w:val="000000100000" w:firstRow="0" w:lastRow="0" w:firstColumn="0" w:lastColumn="0" w:oddVBand="0" w:evenVBand="0" w:oddHBand="1" w:evenHBand="0" w:firstRowFirstColumn="0" w:firstRowLastColumn="0" w:lastRowFirstColumn="0" w:lastRowLastColumn="0"/>
              <w:rPr>
                <w:b/>
                <w:bCs/>
                <w:sz w:val="20"/>
                <w:szCs w:val="20"/>
              </w:rPr>
            </w:pPr>
            <w:r w:rsidRPr="00FF71E0">
              <w:rPr>
                <w:b/>
                <w:bCs/>
                <w:sz w:val="20"/>
                <w:szCs w:val="20"/>
              </w:rPr>
              <w:t>Vendors/contractors should not be assigned this role</w:t>
            </w:r>
            <w:r w:rsidR="003E5BCF">
              <w:rPr>
                <w:b/>
                <w:bCs/>
                <w:sz w:val="20"/>
                <w:szCs w:val="20"/>
              </w:rPr>
              <w:t xml:space="preserve">.  In the rare case that a vendor/contractor is the only option to fill this role, the LEA must </w:t>
            </w:r>
            <w:r w:rsidR="003E5BCF" w:rsidRPr="003E5BCF">
              <w:rPr>
                <w:b/>
                <w:bCs/>
                <w:sz w:val="20"/>
                <w:szCs w:val="20"/>
                <w:u w:val="single"/>
              </w:rPr>
              <w:t xml:space="preserve">first </w:t>
            </w:r>
            <w:r w:rsidR="003E5BCF">
              <w:rPr>
                <w:b/>
                <w:bCs/>
                <w:sz w:val="20"/>
                <w:szCs w:val="20"/>
              </w:rPr>
              <w:t>seek</w:t>
            </w:r>
            <w:r w:rsidRPr="00FF71E0">
              <w:rPr>
                <w:b/>
                <w:bCs/>
                <w:sz w:val="20"/>
                <w:szCs w:val="20"/>
              </w:rPr>
              <w:t xml:space="preserve"> written authorization from DESE.</w:t>
            </w:r>
          </w:p>
          <w:p w14:paraId="556D1C10" w14:textId="77777777" w:rsidR="00136B36" w:rsidRPr="00136B36" w:rsidRDefault="00136B36" w:rsidP="00136B36">
            <w:pPr>
              <w:pStyle w:val="ListParagraph"/>
              <w:cnfStyle w:val="000000100000" w:firstRow="0" w:lastRow="0" w:firstColumn="0" w:lastColumn="0" w:oddVBand="0" w:evenVBand="0" w:oddHBand="1" w:evenHBand="0" w:firstRowFirstColumn="0" w:firstRowLastColumn="0" w:lastRowFirstColumn="0" w:lastRowLastColumn="0"/>
              <w:rPr>
                <w:b/>
                <w:bCs/>
                <w:sz w:val="20"/>
                <w:szCs w:val="20"/>
              </w:rPr>
            </w:pPr>
          </w:p>
          <w:p w14:paraId="498D867C" w14:textId="29E76AAC" w:rsidR="00136B36" w:rsidRDefault="00136B36" w:rsidP="00136B36">
            <w:pPr>
              <w:cnfStyle w:val="000000100000" w:firstRow="0" w:lastRow="0" w:firstColumn="0" w:lastColumn="0" w:oddVBand="0" w:evenVBand="0" w:oddHBand="1" w:evenHBand="0" w:firstRowFirstColumn="0" w:firstRowLastColumn="0" w:lastRowFirstColumn="0" w:lastRowLastColumn="0"/>
              <w:rPr>
                <w:b/>
                <w:bCs/>
                <w:sz w:val="20"/>
                <w:szCs w:val="20"/>
              </w:rPr>
            </w:pPr>
          </w:p>
          <w:p w14:paraId="7B717B4B" w14:textId="77777777" w:rsidR="00C227D7" w:rsidRDefault="00C227D7" w:rsidP="00136B36">
            <w:pPr>
              <w:cnfStyle w:val="000000100000" w:firstRow="0" w:lastRow="0" w:firstColumn="0" w:lastColumn="0" w:oddVBand="0" w:evenVBand="0" w:oddHBand="1" w:evenHBand="0" w:firstRowFirstColumn="0" w:firstRowLastColumn="0" w:lastRowFirstColumn="0" w:lastRowLastColumn="0"/>
              <w:rPr>
                <w:b/>
                <w:bCs/>
                <w:sz w:val="20"/>
                <w:szCs w:val="20"/>
              </w:rPr>
            </w:pPr>
          </w:p>
          <w:p w14:paraId="6DD9E4D8" w14:textId="5B2D222F" w:rsidR="00136B36" w:rsidRDefault="00136B36" w:rsidP="00136B36">
            <w:pPr>
              <w:cnfStyle w:val="000000100000" w:firstRow="0" w:lastRow="0" w:firstColumn="0" w:lastColumn="0" w:oddVBand="0" w:evenVBand="0" w:oddHBand="1" w:evenHBand="0" w:firstRowFirstColumn="0" w:firstRowLastColumn="0" w:lastRowFirstColumn="0" w:lastRowLastColumn="0"/>
              <w:rPr>
                <w:b/>
                <w:bCs/>
                <w:sz w:val="20"/>
                <w:szCs w:val="20"/>
              </w:rPr>
            </w:pPr>
          </w:p>
          <w:p w14:paraId="5A1B1664" w14:textId="77777777" w:rsidR="00136B36" w:rsidRPr="00136B36" w:rsidRDefault="00136B36" w:rsidP="00136B36">
            <w:pPr>
              <w:cnfStyle w:val="000000100000" w:firstRow="0" w:lastRow="0" w:firstColumn="0" w:lastColumn="0" w:oddVBand="0" w:evenVBand="0" w:oddHBand="1" w:evenHBand="0" w:firstRowFirstColumn="0" w:firstRowLastColumn="0" w:lastRowFirstColumn="0" w:lastRowLastColumn="0"/>
              <w:rPr>
                <w:b/>
                <w:bCs/>
                <w:sz w:val="20"/>
                <w:szCs w:val="20"/>
              </w:rPr>
            </w:pPr>
          </w:p>
          <w:p w14:paraId="7519996C" w14:textId="4484D62F" w:rsidR="00E60BBA" w:rsidRPr="00443944" w:rsidRDefault="00E60BBA" w:rsidP="00F65552">
            <w:pPr>
              <w:pStyle w:val="ListParagraph"/>
              <w:ind w:left="310"/>
              <w:cnfStyle w:val="000000100000" w:firstRow="0" w:lastRow="0" w:firstColumn="0" w:lastColumn="0" w:oddVBand="0" w:evenVBand="0" w:oddHBand="1" w:evenHBand="0" w:firstRowFirstColumn="0" w:firstRowLastColumn="0" w:lastRowFirstColumn="0" w:lastRowLastColumn="0"/>
              <w:rPr>
                <w:sz w:val="14"/>
                <w:szCs w:val="14"/>
              </w:rPr>
            </w:pPr>
          </w:p>
        </w:tc>
      </w:tr>
    </w:tbl>
    <w:p w14:paraId="573B25D3" w14:textId="77777777" w:rsidR="00067A34" w:rsidRDefault="00067A34"/>
    <w:tbl>
      <w:tblPr>
        <w:tblStyle w:val="MediumShading1-Accent1"/>
        <w:tblW w:w="11070" w:type="dxa"/>
        <w:tblInd w:w="-100" w:type="dxa"/>
        <w:tblLayout w:type="fixed"/>
        <w:tblLook w:val="04A0" w:firstRow="1" w:lastRow="0" w:firstColumn="1" w:lastColumn="0" w:noHBand="0" w:noVBand="1"/>
        <w:tblCaption w:val="Table of Allowable and Unallowable Costs"/>
      </w:tblPr>
      <w:tblGrid>
        <w:gridCol w:w="2430"/>
        <w:gridCol w:w="180"/>
        <w:gridCol w:w="3870"/>
        <w:gridCol w:w="4590"/>
      </w:tblGrid>
      <w:tr w:rsidR="002C002C" w:rsidRPr="008A468A" w14:paraId="3387DEE0" w14:textId="77777777" w:rsidTr="00272C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shd w:val="clear" w:color="auto" w:fill="auto"/>
          </w:tcPr>
          <w:p w14:paraId="44A67221" w14:textId="27716800" w:rsidR="002C002C" w:rsidRPr="00272C8D" w:rsidRDefault="002C002C" w:rsidP="00F65552">
            <w:pPr>
              <w:pStyle w:val="ListParagraph"/>
              <w:numPr>
                <w:ilvl w:val="0"/>
                <w:numId w:val="3"/>
              </w:numPr>
              <w:tabs>
                <w:tab w:val="left" w:pos="540"/>
                <w:tab w:val="left" w:pos="630"/>
              </w:tabs>
              <w:ind w:left="360"/>
              <w:rPr>
                <w:color w:val="auto"/>
                <w:sz w:val="24"/>
                <w:szCs w:val="20"/>
              </w:rPr>
            </w:pPr>
            <w:r w:rsidRPr="00272C8D">
              <w:rPr>
                <w:rFonts w:eastAsia="Times New Roman" w:cstheme="minorHAnsi"/>
                <w:color w:val="auto"/>
              </w:rPr>
              <w:lastRenderedPageBreak/>
              <w:t>LEA Grantwriter</w:t>
            </w:r>
          </w:p>
        </w:tc>
        <w:tc>
          <w:tcPr>
            <w:tcW w:w="4050" w:type="dxa"/>
            <w:gridSpan w:val="2"/>
            <w:shd w:val="clear" w:color="auto" w:fill="auto"/>
          </w:tcPr>
          <w:p w14:paraId="55F6E7C1" w14:textId="77777777" w:rsidR="002C002C" w:rsidRPr="00272C8D" w:rsidRDefault="00976CC5" w:rsidP="00F65552">
            <w:pPr>
              <w:ind w:left="44"/>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272C8D">
              <w:rPr>
                <w:color w:val="auto"/>
                <w:sz w:val="20"/>
                <w:szCs w:val="20"/>
              </w:rPr>
              <w:t>This role:</w:t>
            </w:r>
          </w:p>
          <w:p w14:paraId="6A7FCD87" w14:textId="7FD22A55" w:rsidR="00976CC5" w:rsidRPr="00272C8D" w:rsidRDefault="00976CC5" w:rsidP="00F65552">
            <w:pPr>
              <w:pStyle w:val="ListParagraph"/>
              <w:numPr>
                <w:ilvl w:val="0"/>
                <w:numId w:val="7"/>
              </w:numPr>
              <w:ind w:left="703"/>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272C8D">
              <w:rPr>
                <w:color w:val="auto"/>
                <w:sz w:val="20"/>
                <w:szCs w:val="20"/>
              </w:rPr>
              <w:t>Is created by the UAA separately for each funding application</w:t>
            </w:r>
            <w:r w:rsidR="00B84D59" w:rsidRPr="00272C8D">
              <w:rPr>
                <w:color w:val="auto"/>
                <w:sz w:val="20"/>
                <w:szCs w:val="20"/>
              </w:rPr>
              <w:t xml:space="preserve"> and can be held by more than one person</w:t>
            </w:r>
            <w:r w:rsidR="00E66A3D" w:rsidRPr="00272C8D">
              <w:rPr>
                <w:color w:val="auto"/>
                <w:sz w:val="20"/>
                <w:szCs w:val="20"/>
              </w:rPr>
              <w:t>.</w:t>
            </w:r>
          </w:p>
          <w:p w14:paraId="3CAEFAA9" w14:textId="77777777" w:rsidR="00E66A3D" w:rsidRPr="00272C8D" w:rsidRDefault="00E66A3D" w:rsidP="00F65552">
            <w:pPr>
              <w:pStyle w:val="ListParagraph"/>
              <w:ind w:left="703"/>
              <w:cnfStyle w:val="100000000000" w:firstRow="1" w:lastRow="0" w:firstColumn="0" w:lastColumn="0" w:oddVBand="0" w:evenVBand="0" w:oddHBand="0" w:evenHBand="0" w:firstRowFirstColumn="0" w:firstRowLastColumn="0" w:lastRowFirstColumn="0" w:lastRowLastColumn="0"/>
              <w:rPr>
                <w:b w:val="0"/>
                <w:bCs w:val="0"/>
                <w:color w:val="auto"/>
                <w:sz w:val="6"/>
                <w:szCs w:val="6"/>
              </w:rPr>
            </w:pPr>
          </w:p>
          <w:p w14:paraId="5BEF5A53" w14:textId="1468FBD7" w:rsidR="00976CC5" w:rsidRPr="00272C8D" w:rsidRDefault="00976CC5" w:rsidP="00F65552">
            <w:pPr>
              <w:pStyle w:val="ListParagraph"/>
              <w:numPr>
                <w:ilvl w:val="0"/>
                <w:numId w:val="7"/>
              </w:numPr>
              <w:ind w:left="703"/>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272C8D">
              <w:rPr>
                <w:color w:val="auto"/>
                <w:sz w:val="20"/>
                <w:szCs w:val="20"/>
              </w:rPr>
              <w:t>Can</w:t>
            </w:r>
            <w:r w:rsidR="00BC5C25" w:rsidRPr="00272C8D">
              <w:rPr>
                <w:color w:val="auto"/>
                <w:sz w:val="20"/>
                <w:szCs w:val="20"/>
              </w:rPr>
              <w:t xml:space="preserve"> </w:t>
            </w:r>
            <w:r w:rsidR="00DB3806" w:rsidRPr="00272C8D">
              <w:rPr>
                <w:color w:val="auto"/>
                <w:sz w:val="20"/>
                <w:szCs w:val="20"/>
              </w:rPr>
              <w:t xml:space="preserve">start and </w:t>
            </w:r>
            <w:r w:rsidR="00BC5C25" w:rsidRPr="00272C8D">
              <w:rPr>
                <w:color w:val="auto"/>
                <w:sz w:val="20"/>
                <w:szCs w:val="20"/>
              </w:rPr>
              <w:t>complete the designated funding application</w:t>
            </w:r>
            <w:r w:rsidR="004D6BA4" w:rsidRPr="00272C8D">
              <w:rPr>
                <w:color w:val="auto"/>
                <w:sz w:val="20"/>
                <w:szCs w:val="20"/>
              </w:rPr>
              <w:t xml:space="preserve"> and </w:t>
            </w:r>
            <w:r w:rsidR="00802F55" w:rsidRPr="00272C8D">
              <w:rPr>
                <w:color w:val="auto"/>
                <w:sz w:val="20"/>
                <w:szCs w:val="20"/>
              </w:rPr>
              <w:t>move it to the next step of the workflow for approval</w:t>
            </w:r>
            <w:r w:rsidR="00A865C8" w:rsidRPr="00272C8D">
              <w:rPr>
                <w:color w:val="auto"/>
                <w:sz w:val="20"/>
                <w:szCs w:val="20"/>
              </w:rPr>
              <w:softHyphen/>
            </w:r>
            <w:r w:rsidR="00A865C8" w:rsidRPr="00272C8D">
              <w:rPr>
                <w:color w:val="auto"/>
                <w:sz w:val="20"/>
                <w:szCs w:val="20"/>
              </w:rPr>
              <w:softHyphen/>
            </w:r>
            <w:r w:rsidR="00A865C8" w:rsidRPr="00272C8D">
              <w:rPr>
                <w:color w:val="auto"/>
                <w:sz w:val="20"/>
                <w:szCs w:val="20"/>
              </w:rPr>
              <w:softHyphen/>
            </w:r>
            <w:r w:rsidR="00A865C8" w:rsidRPr="00272C8D">
              <w:rPr>
                <w:color w:val="auto"/>
                <w:sz w:val="20"/>
                <w:szCs w:val="20"/>
              </w:rPr>
              <w:softHyphen/>
            </w:r>
            <w:r w:rsidR="00A865C8" w:rsidRPr="00272C8D">
              <w:rPr>
                <w:color w:val="auto"/>
                <w:sz w:val="20"/>
                <w:szCs w:val="20"/>
              </w:rPr>
              <w:softHyphen/>
            </w:r>
            <w:r w:rsidR="00A865C8" w:rsidRPr="00272C8D">
              <w:rPr>
                <w:color w:val="auto"/>
                <w:sz w:val="20"/>
                <w:szCs w:val="20"/>
              </w:rPr>
              <w:softHyphen/>
            </w:r>
            <w:r w:rsidR="00A865C8" w:rsidRPr="00272C8D">
              <w:rPr>
                <w:color w:val="auto"/>
                <w:sz w:val="20"/>
                <w:szCs w:val="20"/>
              </w:rPr>
              <w:softHyphen/>
            </w:r>
            <w:r w:rsidR="00A865C8" w:rsidRPr="00272C8D">
              <w:rPr>
                <w:color w:val="auto"/>
                <w:sz w:val="20"/>
                <w:szCs w:val="20"/>
              </w:rPr>
              <w:softHyphen/>
            </w:r>
            <w:r w:rsidR="00E66A3D" w:rsidRPr="00272C8D">
              <w:rPr>
                <w:color w:val="auto"/>
                <w:sz w:val="20"/>
                <w:szCs w:val="20"/>
              </w:rPr>
              <w:t>.</w:t>
            </w:r>
          </w:p>
          <w:p w14:paraId="1A922214" w14:textId="77777777" w:rsidR="00E66A3D" w:rsidRPr="00272C8D" w:rsidRDefault="00E66A3D" w:rsidP="00F65552">
            <w:pPr>
              <w:cnfStyle w:val="100000000000" w:firstRow="1" w:lastRow="0" w:firstColumn="0" w:lastColumn="0" w:oddVBand="0" w:evenVBand="0" w:oddHBand="0" w:evenHBand="0" w:firstRowFirstColumn="0" w:firstRowLastColumn="0" w:lastRowFirstColumn="0" w:lastRowLastColumn="0"/>
              <w:rPr>
                <w:b w:val="0"/>
                <w:bCs w:val="0"/>
                <w:color w:val="auto"/>
                <w:sz w:val="6"/>
                <w:szCs w:val="6"/>
              </w:rPr>
            </w:pPr>
          </w:p>
          <w:p w14:paraId="68C8EC21" w14:textId="55EB307E" w:rsidR="00802F55" w:rsidRPr="00272C8D" w:rsidRDefault="00802F55" w:rsidP="00F65552">
            <w:pPr>
              <w:pStyle w:val="ListParagraph"/>
              <w:numPr>
                <w:ilvl w:val="0"/>
                <w:numId w:val="7"/>
              </w:numPr>
              <w:spacing w:after="200" w:line="276" w:lineRule="auto"/>
              <w:ind w:left="703"/>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272C8D">
              <w:rPr>
                <w:color w:val="auto"/>
                <w:sz w:val="20"/>
                <w:szCs w:val="20"/>
              </w:rPr>
              <w:t xml:space="preserve">Can view all funding applications, application supplements, and reimbursement activity for </w:t>
            </w:r>
            <w:r w:rsidR="00A91BDE" w:rsidRPr="00272C8D">
              <w:rPr>
                <w:color w:val="auto"/>
                <w:sz w:val="20"/>
                <w:szCs w:val="20"/>
              </w:rPr>
              <w:t>their</w:t>
            </w:r>
            <w:r w:rsidRPr="00272C8D">
              <w:rPr>
                <w:color w:val="auto"/>
                <w:sz w:val="20"/>
                <w:szCs w:val="20"/>
              </w:rPr>
              <w:t xml:space="preserve"> LEA</w:t>
            </w:r>
            <w:r w:rsidR="00E66A3D" w:rsidRPr="00272C8D">
              <w:rPr>
                <w:color w:val="auto"/>
                <w:sz w:val="20"/>
                <w:szCs w:val="20"/>
              </w:rPr>
              <w:t>.</w:t>
            </w:r>
          </w:p>
          <w:p w14:paraId="48D41616" w14:textId="3747E37F" w:rsidR="00802F55" w:rsidRPr="00272C8D" w:rsidRDefault="00802F55" w:rsidP="00F65552">
            <w:pPr>
              <w:pStyle w:val="ListParagraph"/>
              <w:ind w:left="1036"/>
              <w:cnfStyle w:val="100000000000" w:firstRow="1" w:lastRow="0" w:firstColumn="0" w:lastColumn="0" w:oddVBand="0" w:evenVBand="0" w:oddHBand="0" w:evenHBand="0" w:firstRowFirstColumn="0" w:firstRowLastColumn="0" w:lastRowFirstColumn="0" w:lastRowLastColumn="0"/>
              <w:rPr>
                <w:b w:val="0"/>
                <w:bCs w:val="0"/>
                <w:color w:val="auto"/>
                <w:sz w:val="12"/>
                <w:szCs w:val="12"/>
              </w:rPr>
            </w:pPr>
          </w:p>
        </w:tc>
        <w:tc>
          <w:tcPr>
            <w:tcW w:w="4590" w:type="dxa"/>
            <w:shd w:val="clear" w:color="auto" w:fill="auto"/>
          </w:tcPr>
          <w:p w14:paraId="2E49895E" w14:textId="1F5A3787" w:rsidR="005C3EA1" w:rsidRPr="00272C8D" w:rsidRDefault="00C5229A" w:rsidP="00F65552">
            <w:pPr>
              <w:pStyle w:val="ListParagraph"/>
              <w:numPr>
                <w:ilvl w:val="0"/>
                <w:numId w:val="7"/>
              </w:numPr>
              <w:ind w:left="310" w:hanging="270"/>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272C8D">
              <w:rPr>
                <w:color w:val="auto"/>
                <w:sz w:val="20"/>
                <w:szCs w:val="20"/>
              </w:rPr>
              <w:t xml:space="preserve">Staff needing this role should contact their LEA’s UAA and complete </w:t>
            </w:r>
            <w:r w:rsidR="00A91BDE" w:rsidRPr="00272C8D">
              <w:rPr>
                <w:color w:val="auto"/>
                <w:sz w:val="20"/>
                <w:szCs w:val="20"/>
              </w:rPr>
              <w:t xml:space="preserve">the </w:t>
            </w:r>
            <w:r w:rsidRPr="00272C8D">
              <w:rPr>
                <w:color w:val="auto"/>
                <w:sz w:val="20"/>
                <w:szCs w:val="20"/>
              </w:rPr>
              <w:t xml:space="preserve">proper </w:t>
            </w:r>
            <w:hyperlink r:id="rId16" w:history="1">
              <w:r w:rsidRPr="009700A5">
                <w:rPr>
                  <w:rStyle w:val="Hyperlink"/>
                  <w:rFonts w:cstheme="minorBidi"/>
                  <w:b w:val="0"/>
                  <w:bCs w:val="0"/>
                  <w:sz w:val="20"/>
                  <w:szCs w:val="20"/>
                </w:rPr>
                <w:t>form</w:t>
              </w:r>
              <w:r w:rsidR="005C3EA1" w:rsidRPr="009700A5">
                <w:rPr>
                  <w:rStyle w:val="Hyperlink"/>
                  <w:rFonts w:cstheme="minorBidi"/>
                  <w:b w:val="0"/>
                  <w:bCs w:val="0"/>
                  <w:sz w:val="20"/>
                  <w:szCs w:val="20"/>
                </w:rPr>
                <w:t>s</w:t>
              </w:r>
            </w:hyperlink>
            <w:r w:rsidR="005C3EA1" w:rsidRPr="00272C8D">
              <w:rPr>
                <w:color w:val="auto"/>
                <w:sz w:val="20"/>
                <w:szCs w:val="20"/>
              </w:rPr>
              <w:t>.</w:t>
            </w:r>
          </w:p>
          <w:p w14:paraId="52DF5831" w14:textId="77777777" w:rsidR="00E66A3D" w:rsidRPr="00272C8D" w:rsidRDefault="00E66A3D" w:rsidP="00F65552">
            <w:pPr>
              <w:pStyle w:val="ListParagraph"/>
              <w:ind w:left="310"/>
              <w:cnfStyle w:val="100000000000" w:firstRow="1" w:lastRow="0" w:firstColumn="0" w:lastColumn="0" w:oddVBand="0" w:evenVBand="0" w:oddHBand="0" w:evenHBand="0" w:firstRowFirstColumn="0" w:firstRowLastColumn="0" w:lastRowFirstColumn="0" w:lastRowLastColumn="0"/>
              <w:rPr>
                <w:b w:val="0"/>
                <w:bCs w:val="0"/>
                <w:color w:val="auto"/>
                <w:sz w:val="6"/>
                <w:szCs w:val="6"/>
              </w:rPr>
            </w:pPr>
          </w:p>
          <w:p w14:paraId="3A81415F" w14:textId="5D472A03" w:rsidR="00A865C8" w:rsidRPr="00272C8D" w:rsidRDefault="00A865C8" w:rsidP="00F65552">
            <w:pPr>
              <w:pStyle w:val="ListParagraph"/>
              <w:numPr>
                <w:ilvl w:val="0"/>
                <w:numId w:val="7"/>
              </w:numPr>
              <w:ind w:left="310" w:hanging="270"/>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272C8D">
              <w:rPr>
                <w:color w:val="auto"/>
                <w:sz w:val="20"/>
                <w:szCs w:val="20"/>
              </w:rPr>
              <w:t>This role will need to be in place</w:t>
            </w:r>
            <w:r w:rsidR="00C442E0" w:rsidRPr="00272C8D">
              <w:rPr>
                <w:color w:val="auto"/>
                <w:sz w:val="20"/>
                <w:szCs w:val="20"/>
              </w:rPr>
              <w:t xml:space="preserve"> for each funding application for which the LEA is eligible </w:t>
            </w:r>
            <w:r w:rsidR="00C442E0" w:rsidRPr="00272C8D">
              <w:rPr>
                <w:color w:val="auto"/>
                <w:sz w:val="20"/>
                <w:szCs w:val="20"/>
                <w:u w:val="single"/>
              </w:rPr>
              <w:t>before the application can be started</w:t>
            </w:r>
            <w:r w:rsidRPr="00272C8D">
              <w:rPr>
                <w:color w:val="auto"/>
                <w:sz w:val="20"/>
                <w:szCs w:val="20"/>
              </w:rPr>
              <w:t>.</w:t>
            </w:r>
          </w:p>
          <w:p w14:paraId="0E23A99B" w14:textId="77777777" w:rsidR="00E66A3D" w:rsidRPr="00272C8D" w:rsidRDefault="00E66A3D" w:rsidP="00F65552">
            <w:pPr>
              <w:cnfStyle w:val="100000000000" w:firstRow="1" w:lastRow="0" w:firstColumn="0" w:lastColumn="0" w:oddVBand="0" w:evenVBand="0" w:oddHBand="0" w:evenHBand="0" w:firstRowFirstColumn="0" w:firstRowLastColumn="0" w:lastRowFirstColumn="0" w:lastRowLastColumn="0"/>
              <w:rPr>
                <w:b w:val="0"/>
                <w:bCs w:val="0"/>
                <w:color w:val="auto"/>
                <w:sz w:val="6"/>
                <w:szCs w:val="6"/>
              </w:rPr>
            </w:pPr>
          </w:p>
          <w:p w14:paraId="178AF272" w14:textId="705ACC19" w:rsidR="00C442E0" w:rsidRPr="00272C8D" w:rsidRDefault="00C442E0" w:rsidP="00F65552">
            <w:pPr>
              <w:pStyle w:val="ListParagraph"/>
              <w:numPr>
                <w:ilvl w:val="0"/>
                <w:numId w:val="7"/>
              </w:numPr>
              <w:ind w:left="310" w:hanging="270"/>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272C8D">
              <w:rPr>
                <w:color w:val="auto"/>
                <w:sz w:val="20"/>
                <w:szCs w:val="20"/>
              </w:rPr>
              <w:t>This role starts all funding applications.</w:t>
            </w:r>
          </w:p>
          <w:p w14:paraId="5EB07BBD" w14:textId="73CC1964" w:rsidR="00C5229A" w:rsidRPr="00272C8D" w:rsidRDefault="00C5229A" w:rsidP="00F65552">
            <w:pPr>
              <w:ind w:left="40"/>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r>
      <w:tr w:rsidR="002C002C" w:rsidRPr="008A468A" w14:paraId="1883CB2E" w14:textId="77777777" w:rsidTr="00272C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shd w:val="clear" w:color="auto" w:fill="E9EFF7"/>
          </w:tcPr>
          <w:p w14:paraId="7E7E005A" w14:textId="44AF97E0" w:rsidR="002C002C" w:rsidRPr="00596C87" w:rsidRDefault="002C002C" w:rsidP="00F65552">
            <w:pPr>
              <w:pStyle w:val="ListParagraph"/>
              <w:numPr>
                <w:ilvl w:val="0"/>
                <w:numId w:val="3"/>
              </w:numPr>
              <w:tabs>
                <w:tab w:val="left" w:pos="540"/>
                <w:tab w:val="left" w:pos="630"/>
              </w:tabs>
              <w:ind w:left="360"/>
              <w:rPr>
                <w:sz w:val="24"/>
                <w:szCs w:val="20"/>
              </w:rPr>
            </w:pPr>
            <w:r w:rsidRPr="005D1AE4">
              <w:rPr>
                <w:rFonts w:eastAsia="Times New Roman" w:cstheme="minorHAnsi"/>
                <w:color w:val="000000"/>
              </w:rPr>
              <w:t>LEA Fiscal Repr</w:t>
            </w:r>
            <w:r w:rsidRPr="00FF71E0">
              <w:rPr>
                <w:rFonts w:eastAsia="Times New Roman" w:cstheme="minorHAnsi"/>
                <w:color w:val="000000"/>
                <w:shd w:val="clear" w:color="auto" w:fill="DBE5F1" w:themeFill="accent1" w:themeFillTint="33"/>
              </w:rPr>
              <w:t>es</w:t>
            </w:r>
            <w:r w:rsidRPr="005D1AE4">
              <w:rPr>
                <w:rFonts w:eastAsia="Times New Roman" w:cstheme="minorHAnsi"/>
                <w:color w:val="000000"/>
              </w:rPr>
              <w:t>entative</w:t>
            </w:r>
          </w:p>
        </w:tc>
        <w:tc>
          <w:tcPr>
            <w:tcW w:w="4050" w:type="dxa"/>
            <w:gridSpan w:val="2"/>
            <w:shd w:val="clear" w:color="auto" w:fill="E9EFF7"/>
          </w:tcPr>
          <w:p w14:paraId="509633CF" w14:textId="77777777" w:rsidR="002C002C" w:rsidRPr="00C442E0" w:rsidRDefault="00C442E0" w:rsidP="00F65552">
            <w:pPr>
              <w:ind w:left="44"/>
              <w:cnfStyle w:val="000000100000" w:firstRow="0" w:lastRow="0" w:firstColumn="0" w:lastColumn="0" w:oddVBand="0" w:evenVBand="0" w:oddHBand="1" w:evenHBand="0" w:firstRowFirstColumn="0" w:firstRowLastColumn="0" w:lastRowFirstColumn="0" w:lastRowLastColumn="0"/>
              <w:rPr>
                <w:b/>
                <w:bCs/>
                <w:sz w:val="20"/>
                <w:szCs w:val="20"/>
              </w:rPr>
            </w:pPr>
            <w:r w:rsidRPr="00C442E0">
              <w:rPr>
                <w:b/>
                <w:bCs/>
                <w:sz w:val="20"/>
                <w:szCs w:val="20"/>
              </w:rPr>
              <w:t>This role:</w:t>
            </w:r>
          </w:p>
          <w:p w14:paraId="3D8E8B50" w14:textId="70DA043A" w:rsidR="00D947BA" w:rsidRDefault="00D947BA" w:rsidP="00F65552">
            <w:pPr>
              <w:pStyle w:val="ListParagraph"/>
              <w:numPr>
                <w:ilvl w:val="0"/>
                <w:numId w:val="9"/>
              </w:numPr>
              <w:spacing w:after="200"/>
              <w:cnfStyle w:val="000000100000" w:firstRow="0" w:lastRow="0" w:firstColumn="0" w:lastColumn="0" w:oddVBand="0" w:evenVBand="0" w:oddHBand="1" w:evenHBand="0" w:firstRowFirstColumn="0" w:firstRowLastColumn="0" w:lastRowFirstColumn="0" w:lastRowLastColumn="0"/>
              <w:rPr>
                <w:b/>
                <w:bCs/>
                <w:sz w:val="20"/>
                <w:szCs w:val="20"/>
              </w:rPr>
            </w:pPr>
            <w:r w:rsidRPr="00802F55">
              <w:rPr>
                <w:b/>
                <w:bCs/>
                <w:sz w:val="20"/>
                <w:szCs w:val="20"/>
              </w:rPr>
              <w:t>Is created by the UAA</w:t>
            </w:r>
            <w:r>
              <w:rPr>
                <w:b/>
                <w:bCs/>
                <w:sz w:val="20"/>
                <w:szCs w:val="20"/>
              </w:rPr>
              <w:t xml:space="preserve"> once for all funding applications and can be held by more than one person</w:t>
            </w:r>
            <w:r w:rsidR="0079230D">
              <w:rPr>
                <w:b/>
                <w:bCs/>
                <w:sz w:val="20"/>
                <w:szCs w:val="20"/>
              </w:rPr>
              <w:t>.</w:t>
            </w:r>
          </w:p>
          <w:p w14:paraId="76E11995" w14:textId="77777777" w:rsidR="00777421" w:rsidRPr="00777421" w:rsidRDefault="00777421" w:rsidP="00F65552">
            <w:pPr>
              <w:pStyle w:val="ListParagraph"/>
              <w:spacing w:after="200"/>
              <w:ind w:left="764"/>
              <w:cnfStyle w:val="000000100000" w:firstRow="0" w:lastRow="0" w:firstColumn="0" w:lastColumn="0" w:oddVBand="0" w:evenVBand="0" w:oddHBand="1" w:evenHBand="0" w:firstRowFirstColumn="0" w:firstRowLastColumn="0" w:lastRowFirstColumn="0" w:lastRowLastColumn="0"/>
              <w:rPr>
                <w:b/>
                <w:bCs/>
                <w:sz w:val="6"/>
                <w:szCs w:val="6"/>
              </w:rPr>
            </w:pPr>
          </w:p>
          <w:p w14:paraId="6E8AAFAC" w14:textId="2FD7E62A" w:rsidR="00C442E0" w:rsidRDefault="0080665D" w:rsidP="00F65552">
            <w:pPr>
              <w:pStyle w:val="ListParagraph"/>
              <w:numPr>
                <w:ilvl w:val="0"/>
                <w:numId w:val="9"/>
              </w:numPr>
              <w:ind w:left="763"/>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Must review and approve any funding application completed by the LEA Grantwriter.</w:t>
            </w:r>
          </w:p>
          <w:p w14:paraId="08A5B5B9" w14:textId="77777777" w:rsidR="00777421" w:rsidRPr="00777421" w:rsidRDefault="00777421" w:rsidP="00F65552">
            <w:pPr>
              <w:cnfStyle w:val="000000100000" w:firstRow="0" w:lastRow="0" w:firstColumn="0" w:lastColumn="0" w:oddVBand="0" w:evenVBand="0" w:oddHBand="1" w:evenHBand="0" w:firstRowFirstColumn="0" w:firstRowLastColumn="0" w:lastRowFirstColumn="0" w:lastRowLastColumn="0"/>
              <w:rPr>
                <w:b/>
                <w:bCs/>
                <w:sz w:val="6"/>
                <w:szCs w:val="6"/>
              </w:rPr>
            </w:pPr>
          </w:p>
          <w:p w14:paraId="08120FDE" w14:textId="579C1CEF" w:rsidR="0080665D" w:rsidRPr="004A5A44" w:rsidRDefault="001075DC" w:rsidP="00F65552">
            <w:pPr>
              <w:pStyle w:val="ListParagraph"/>
              <w:numPr>
                <w:ilvl w:val="0"/>
                <w:numId w:val="9"/>
              </w:numPr>
              <w:ind w:left="763"/>
              <w:cnfStyle w:val="000000100000" w:firstRow="0" w:lastRow="0" w:firstColumn="0" w:lastColumn="0" w:oddVBand="0" w:evenVBand="0" w:oddHBand="1" w:evenHBand="0" w:firstRowFirstColumn="0" w:firstRowLastColumn="0" w:lastRowFirstColumn="0" w:lastRowLastColumn="0"/>
              <w:rPr>
                <w:b/>
                <w:bCs/>
                <w:sz w:val="20"/>
                <w:szCs w:val="20"/>
                <w:u w:val="single"/>
              </w:rPr>
            </w:pPr>
            <w:r w:rsidRPr="004A5A44">
              <w:rPr>
                <w:b/>
                <w:bCs/>
                <w:sz w:val="20"/>
                <w:szCs w:val="20"/>
                <w:u w:val="single"/>
              </w:rPr>
              <w:t>R</w:t>
            </w:r>
            <w:r w:rsidR="00202783" w:rsidRPr="004A5A44">
              <w:rPr>
                <w:b/>
                <w:bCs/>
                <w:sz w:val="20"/>
                <w:szCs w:val="20"/>
                <w:u w:val="single"/>
              </w:rPr>
              <w:t>eview</w:t>
            </w:r>
            <w:r w:rsidRPr="004A5A44">
              <w:rPr>
                <w:b/>
                <w:bCs/>
                <w:sz w:val="20"/>
                <w:szCs w:val="20"/>
                <w:u w:val="single"/>
              </w:rPr>
              <w:t>s</w:t>
            </w:r>
            <w:r w:rsidR="00202783" w:rsidRPr="004A5A44">
              <w:rPr>
                <w:b/>
                <w:bCs/>
                <w:sz w:val="20"/>
                <w:szCs w:val="20"/>
                <w:u w:val="single"/>
              </w:rPr>
              <w:t xml:space="preserve"> the Chart of Accounts designations for each budgeted expense </w:t>
            </w:r>
            <w:r w:rsidRPr="004A5A44">
              <w:rPr>
                <w:b/>
                <w:bCs/>
                <w:sz w:val="20"/>
                <w:szCs w:val="20"/>
                <w:u w:val="single"/>
              </w:rPr>
              <w:t xml:space="preserve">of a funding application </w:t>
            </w:r>
            <w:r w:rsidR="00202783" w:rsidRPr="004A5A44">
              <w:rPr>
                <w:b/>
                <w:bCs/>
                <w:sz w:val="20"/>
                <w:szCs w:val="20"/>
                <w:u w:val="single"/>
              </w:rPr>
              <w:t>to assure alignment with end-of-year spending categories.</w:t>
            </w:r>
          </w:p>
          <w:p w14:paraId="1B0EE859" w14:textId="77777777" w:rsidR="00777421" w:rsidRPr="00777421" w:rsidRDefault="00777421" w:rsidP="00F65552">
            <w:pPr>
              <w:cnfStyle w:val="000000100000" w:firstRow="0" w:lastRow="0" w:firstColumn="0" w:lastColumn="0" w:oddVBand="0" w:evenVBand="0" w:oddHBand="1" w:evenHBand="0" w:firstRowFirstColumn="0" w:firstRowLastColumn="0" w:lastRowFirstColumn="0" w:lastRowLastColumn="0"/>
              <w:rPr>
                <w:b/>
                <w:bCs/>
                <w:sz w:val="6"/>
                <w:szCs w:val="6"/>
              </w:rPr>
            </w:pPr>
          </w:p>
          <w:p w14:paraId="0AD1B60A" w14:textId="600EF38A" w:rsidR="00202783" w:rsidRDefault="00BC3585" w:rsidP="00F65552">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Has the ability to edit any funding application while it is with the LEA Grantwriter</w:t>
            </w:r>
            <w:r w:rsidR="00F33BD4">
              <w:rPr>
                <w:b/>
                <w:bCs/>
                <w:sz w:val="20"/>
                <w:szCs w:val="20"/>
              </w:rPr>
              <w:t>.</w:t>
            </w:r>
          </w:p>
          <w:p w14:paraId="38A1CEBF" w14:textId="77777777" w:rsidR="00777421" w:rsidRPr="00777421" w:rsidRDefault="00777421" w:rsidP="00F65552">
            <w:pPr>
              <w:cnfStyle w:val="000000100000" w:firstRow="0" w:lastRow="0" w:firstColumn="0" w:lastColumn="0" w:oddVBand="0" w:evenVBand="0" w:oddHBand="1" w:evenHBand="0" w:firstRowFirstColumn="0" w:firstRowLastColumn="0" w:lastRowFirstColumn="0" w:lastRowLastColumn="0"/>
              <w:rPr>
                <w:b/>
                <w:bCs/>
                <w:sz w:val="6"/>
                <w:szCs w:val="6"/>
              </w:rPr>
            </w:pPr>
          </w:p>
          <w:p w14:paraId="260EEEB8" w14:textId="10800363" w:rsidR="007D3A40" w:rsidRDefault="00D370A0" w:rsidP="00F65552">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Provides an assurance on behalf of the district when approving the funding application</w:t>
            </w:r>
            <w:r w:rsidR="0079230D">
              <w:rPr>
                <w:b/>
                <w:bCs/>
                <w:sz w:val="20"/>
                <w:szCs w:val="20"/>
              </w:rPr>
              <w:t>.</w:t>
            </w:r>
          </w:p>
          <w:p w14:paraId="1A0EAA2F" w14:textId="77777777" w:rsidR="00777421" w:rsidRPr="00777421" w:rsidRDefault="00777421" w:rsidP="00F65552">
            <w:pPr>
              <w:cnfStyle w:val="000000100000" w:firstRow="0" w:lastRow="0" w:firstColumn="0" w:lastColumn="0" w:oddVBand="0" w:evenVBand="0" w:oddHBand="1" w:evenHBand="0" w:firstRowFirstColumn="0" w:firstRowLastColumn="0" w:lastRowFirstColumn="0" w:lastRowLastColumn="0"/>
              <w:rPr>
                <w:b/>
                <w:bCs/>
                <w:sz w:val="6"/>
                <w:szCs w:val="6"/>
              </w:rPr>
            </w:pPr>
          </w:p>
          <w:p w14:paraId="69B53BA4" w14:textId="293E2DDE" w:rsidR="00F33BD4" w:rsidRDefault="00F33BD4" w:rsidP="00F65552">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Is the only role that can submit reimbursement requests</w:t>
            </w:r>
            <w:r w:rsidR="00F512F9">
              <w:rPr>
                <w:b/>
                <w:bCs/>
                <w:sz w:val="20"/>
                <w:szCs w:val="20"/>
              </w:rPr>
              <w:t xml:space="preserve"> </w:t>
            </w:r>
            <w:r w:rsidR="00552FCF">
              <w:rPr>
                <w:b/>
                <w:bCs/>
                <w:sz w:val="20"/>
                <w:szCs w:val="20"/>
              </w:rPr>
              <w:t xml:space="preserve">and final expenditure reports (formerly FR-1s) </w:t>
            </w:r>
            <w:r w:rsidR="00F512F9">
              <w:rPr>
                <w:b/>
                <w:bCs/>
                <w:sz w:val="20"/>
                <w:szCs w:val="20"/>
              </w:rPr>
              <w:t xml:space="preserve">for any </w:t>
            </w:r>
            <w:proofErr w:type="gramStart"/>
            <w:r w:rsidR="00F512F9">
              <w:rPr>
                <w:b/>
                <w:bCs/>
                <w:sz w:val="20"/>
                <w:szCs w:val="20"/>
              </w:rPr>
              <w:t>grant.</w:t>
            </w:r>
            <w:proofErr w:type="gramEnd"/>
          </w:p>
          <w:p w14:paraId="5172559E" w14:textId="77777777" w:rsidR="00777421" w:rsidRPr="00777421" w:rsidRDefault="00777421" w:rsidP="00F65552">
            <w:pPr>
              <w:cnfStyle w:val="000000100000" w:firstRow="0" w:lastRow="0" w:firstColumn="0" w:lastColumn="0" w:oddVBand="0" w:evenVBand="0" w:oddHBand="1" w:evenHBand="0" w:firstRowFirstColumn="0" w:firstRowLastColumn="0" w:lastRowFirstColumn="0" w:lastRowLastColumn="0"/>
              <w:rPr>
                <w:b/>
                <w:bCs/>
                <w:sz w:val="6"/>
                <w:szCs w:val="6"/>
              </w:rPr>
            </w:pPr>
          </w:p>
          <w:p w14:paraId="78D485C1" w14:textId="3AB03BCC" w:rsidR="007B350B" w:rsidRPr="007B350B" w:rsidRDefault="00F512F9" w:rsidP="00F65552">
            <w:pPr>
              <w:pStyle w:val="ListParagraph"/>
              <w:numPr>
                <w:ilvl w:val="0"/>
                <w:numId w:val="9"/>
              </w:numPr>
              <w:spacing w:after="200"/>
              <w:cnfStyle w:val="000000100000" w:firstRow="0" w:lastRow="0" w:firstColumn="0" w:lastColumn="0" w:oddVBand="0" w:evenVBand="0" w:oddHBand="1" w:evenHBand="0" w:firstRowFirstColumn="0" w:firstRowLastColumn="0" w:lastRowFirstColumn="0" w:lastRowLastColumn="0"/>
              <w:rPr>
                <w:b/>
                <w:bCs/>
                <w:sz w:val="20"/>
                <w:szCs w:val="20"/>
              </w:rPr>
            </w:pPr>
            <w:r w:rsidRPr="00802F55">
              <w:rPr>
                <w:b/>
                <w:bCs/>
                <w:sz w:val="20"/>
                <w:szCs w:val="20"/>
              </w:rPr>
              <w:t xml:space="preserve">Can view all funding applications, application supplements, and reimbursement activity for </w:t>
            </w:r>
            <w:r w:rsidR="00A91BDE">
              <w:rPr>
                <w:b/>
                <w:bCs/>
                <w:sz w:val="20"/>
                <w:szCs w:val="20"/>
              </w:rPr>
              <w:t>their</w:t>
            </w:r>
            <w:r w:rsidRPr="00802F55">
              <w:rPr>
                <w:b/>
                <w:bCs/>
                <w:sz w:val="20"/>
                <w:szCs w:val="20"/>
              </w:rPr>
              <w:t xml:space="preserve"> LEA</w:t>
            </w:r>
            <w:r w:rsidR="0079230D">
              <w:rPr>
                <w:b/>
                <w:bCs/>
                <w:sz w:val="20"/>
                <w:szCs w:val="20"/>
              </w:rPr>
              <w:t>.</w:t>
            </w:r>
          </w:p>
          <w:p w14:paraId="38AB9ABC" w14:textId="3DF13619" w:rsidR="00F512F9" w:rsidRPr="00443944" w:rsidRDefault="00F512F9" w:rsidP="00F65552">
            <w:pPr>
              <w:pStyle w:val="ListParagraph"/>
              <w:ind w:left="764"/>
              <w:cnfStyle w:val="000000100000" w:firstRow="0" w:lastRow="0" w:firstColumn="0" w:lastColumn="0" w:oddVBand="0" w:evenVBand="0" w:oddHBand="1" w:evenHBand="0" w:firstRowFirstColumn="0" w:firstRowLastColumn="0" w:lastRowFirstColumn="0" w:lastRowLastColumn="0"/>
              <w:rPr>
                <w:b/>
                <w:bCs/>
                <w:sz w:val="14"/>
                <w:szCs w:val="14"/>
              </w:rPr>
            </w:pPr>
          </w:p>
        </w:tc>
        <w:tc>
          <w:tcPr>
            <w:tcW w:w="4590" w:type="dxa"/>
            <w:shd w:val="clear" w:color="auto" w:fill="E9EFF7"/>
          </w:tcPr>
          <w:p w14:paraId="1CBBB48D" w14:textId="730689B9" w:rsidR="00FF71E0" w:rsidRDefault="00131118" w:rsidP="00F1292B">
            <w:pPr>
              <w:pStyle w:val="ListParagraph"/>
              <w:numPr>
                <w:ilvl w:val="0"/>
                <w:numId w:val="9"/>
              </w:numPr>
              <w:ind w:left="336"/>
              <w:cnfStyle w:val="000000100000" w:firstRow="0" w:lastRow="0" w:firstColumn="0" w:lastColumn="0" w:oddVBand="0" w:evenVBand="0" w:oddHBand="1" w:evenHBand="0" w:firstRowFirstColumn="0" w:firstRowLastColumn="0" w:lastRowFirstColumn="0" w:lastRowLastColumn="0"/>
              <w:rPr>
                <w:b/>
                <w:bCs/>
                <w:sz w:val="20"/>
                <w:szCs w:val="20"/>
              </w:rPr>
            </w:pPr>
            <w:r w:rsidRPr="00FF71E0">
              <w:rPr>
                <w:b/>
                <w:bCs/>
                <w:sz w:val="20"/>
                <w:szCs w:val="20"/>
              </w:rPr>
              <w:t>This role should be assigned to the highest</w:t>
            </w:r>
            <w:r w:rsidR="00B74151" w:rsidRPr="00FF71E0">
              <w:rPr>
                <w:b/>
                <w:bCs/>
                <w:sz w:val="20"/>
                <w:szCs w:val="20"/>
              </w:rPr>
              <w:t>-</w:t>
            </w:r>
            <w:r w:rsidRPr="00FF71E0">
              <w:rPr>
                <w:b/>
                <w:bCs/>
                <w:sz w:val="20"/>
                <w:szCs w:val="20"/>
              </w:rPr>
              <w:t>level business officer at your organization.</w:t>
            </w:r>
          </w:p>
          <w:p w14:paraId="10940927" w14:textId="77777777" w:rsidR="00E66A3D" w:rsidRPr="00E66A3D" w:rsidRDefault="00E66A3D" w:rsidP="00F1292B">
            <w:pPr>
              <w:pStyle w:val="ListParagraph"/>
              <w:ind w:left="336"/>
              <w:cnfStyle w:val="000000100000" w:firstRow="0" w:lastRow="0" w:firstColumn="0" w:lastColumn="0" w:oddVBand="0" w:evenVBand="0" w:oddHBand="1" w:evenHBand="0" w:firstRowFirstColumn="0" w:firstRowLastColumn="0" w:lastRowFirstColumn="0" w:lastRowLastColumn="0"/>
              <w:rPr>
                <w:b/>
                <w:bCs/>
                <w:sz w:val="6"/>
                <w:szCs w:val="6"/>
              </w:rPr>
            </w:pPr>
          </w:p>
          <w:p w14:paraId="2ECAC5B7" w14:textId="349F545A" w:rsidR="002C002C" w:rsidRDefault="00131118" w:rsidP="00F1292B">
            <w:pPr>
              <w:pStyle w:val="ListParagraph"/>
              <w:numPr>
                <w:ilvl w:val="0"/>
                <w:numId w:val="9"/>
              </w:numPr>
              <w:shd w:val="clear" w:color="auto" w:fill="E9EFF7"/>
              <w:ind w:left="336"/>
              <w:cnfStyle w:val="000000100000" w:firstRow="0" w:lastRow="0" w:firstColumn="0" w:lastColumn="0" w:oddVBand="0" w:evenVBand="0" w:oddHBand="1" w:evenHBand="0" w:firstRowFirstColumn="0" w:firstRowLastColumn="0" w:lastRowFirstColumn="0" w:lastRowLastColumn="0"/>
              <w:rPr>
                <w:b/>
                <w:bCs/>
                <w:sz w:val="20"/>
                <w:szCs w:val="20"/>
              </w:rPr>
            </w:pPr>
            <w:r w:rsidRPr="00FF71E0">
              <w:rPr>
                <w:b/>
                <w:bCs/>
                <w:sz w:val="20"/>
                <w:szCs w:val="20"/>
              </w:rPr>
              <w:t xml:space="preserve">If additional staff are assigned this role, they should be associated with the business office/fiscal side of </w:t>
            </w:r>
            <w:r w:rsidR="005C50AB" w:rsidRPr="00FF71E0">
              <w:rPr>
                <w:b/>
                <w:bCs/>
                <w:sz w:val="20"/>
                <w:szCs w:val="20"/>
              </w:rPr>
              <w:t xml:space="preserve">the LEA’s </w:t>
            </w:r>
            <w:r w:rsidRPr="00FF71E0">
              <w:rPr>
                <w:b/>
                <w:bCs/>
                <w:sz w:val="20"/>
                <w:szCs w:val="20"/>
              </w:rPr>
              <w:t>grant operations.</w:t>
            </w:r>
          </w:p>
          <w:p w14:paraId="5F73D7D6" w14:textId="77777777" w:rsidR="00777421" w:rsidRPr="00777421" w:rsidRDefault="00777421" w:rsidP="00F1292B">
            <w:pPr>
              <w:shd w:val="clear" w:color="auto" w:fill="E9EFF7"/>
              <w:ind w:left="336"/>
              <w:cnfStyle w:val="000000100000" w:firstRow="0" w:lastRow="0" w:firstColumn="0" w:lastColumn="0" w:oddVBand="0" w:evenVBand="0" w:oddHBand="1" w:evenHBand="0" w:firstRowFirstColumn="0" w:firstRowLastColumn="0" w:lastRowFirstColumn="0" w:lastRowLastColumn="0"/>
              <w:rPr>
                <w:b/>
                <w:bCs/>
                <w:sz w:val="6"/>
                <w:szCs w:val="6"/>
              </w:rPr>
            </w:pPr>
          </w:p>
          <w:p w14:paraId="469384A8" w14:textId="4C090854" w:rsidR="00E35EAF" w:rsidRDefault="00515CE8" w:rsidP="00F1292B">
            <w:pPr>
              <w:pStyle w:val="ListParagraph"/>
              <w:numPr>
                <w:ilvl w:val="0"/>
                <w:numId w:val="9"/>
              </w:numPr>
              <w:shd w:val="clear" w:color="auto" w:fill="E9EFF7"/>
              <w:ind w:left="336"/>
              <w:cnfStyle w:val="000000100000" w:firstRow="0" w:lastRow="0" w:firstColumn="0" w:lastColumn="0" w:oddVBand="0" w:evenVBand="0" w:oddHBand="1" w:evenHBand="0" w:firstRowFirstColumn="0" w:firstRowLastColumn="0" w:lastRowFirstColumn="0" w:lastRowLastColumn="0"/>
              <w:rPr>
                <w:b/>
                <w:bCs/>
                <w:sz w:val="20"/>
                <w:szCs w:val="20"/>
              </w:rPr>
            </w:pPr>
            <w:r w:rsidRPr="00FF71E0">
              <w:rPr>
                <w:b/>
                <w:bCs/>
                <w:sz w:val="20"/>
                <w:szCs w:val="20"/>
              </w:rPr>
              <w:t>For entitlement grants, the approval of the LEA Fiscal Representative establishes the start date for this grant</w:t>
            </w:r>
            <w:r w:rsidR="008544B9">
              <w:rPr>
                <w:b/>
                <w:bCs/>
                <w:sz w:val="20"/>
                <w:szCs w:val="20"/>
              </w:rPr>
              <w:t xml:space="preserve">. </w:t>
            </w:r>
            <w:r w:rsidR="00434BDF" w:rsidRPr="00C44113">
              <w:rPr>
                <w:b/>
                <w:bCs/>
                <w:sz w:val="20"/>
                <w:szCs w:val="20"/>
                <w:u w:val="single"/>
              </w:rPr>
              <w:t xml:space="preserve">Therefore, the funding application should be substantially approvable </w:t>
            </w:r>
            <w:r w:rsidR="00B74151" w:rsidRPr="00C44113">
              <w:rPr>
                <w:b/>
                <w:bCs/>
                <w:sz w:val="20"/>
                <w:szCs w:val="20"/>
                <w:u w:val="single"/>
              </w:rPr>
              <w:t>before the</w:t>
            </w:r>
            <w:r w:rsidR="00434BDF" w:rsidRPr="00C44113">
              <w:rPr>
                <w:b/>
                <w:bCs/>
                <w:sz w:val="20"/>
                <w:szCs w:val="20"/>
                <w:u w:val="single"/>
              </w:rPr>
              <w:t xml:space="preserve"> Fiscal Representative </w:t>
            </w:r>
            <w:r w:rsidR="00B74151" w:rsidRPr="00C44113">
              <w:rPr>
                <w:b/>
                <w:bCs/>
                <w:sz w:val="20"/>
                <w:szCs w:val="20"/>
                <w:u w:val="single"/>
              </w:rPr>
              <w:t>approves</w:t>
            </w:r>
            <w:r w:rsidR="00434BDF" w:rsidRPr="00C44113">
              <w:rPr>
                <w:b/>
                <w:bCs/>
                <w:sz w:val="20"/>
                <w:szCs w:val="20"/>
                <w:u w:val="single"/>
              </w:rPr>
              <w:t>, including having all budgeted expenses with appropriate function and object codes</w:t>
            </w:r>
            <w:r w:rsidR="00434BDF" w:rsidRPr="00FF71E0">
              <w:rPr>
                <w:b/>
                <w:bCs/>
                <w:sz w:val="20"/>
                <w:szCs w:val="20"/>
              </w:rPr>
              <w:t>.</w:t>
            </w:r>
          </w:p>
          <w:p w14:paraId="1113FFEE" w14:textId="77777777" w:rsidR="00F1292B" w:rsidRPr="00F1292B" w:rsidRDefault="00F1292B" w:rsidP="00F1292B">
            <w:pPr>
              <w:pStyle w:val="ListParagraph"/>
              <w:ind w:left="336"/>
              <w:cnfStyle w:val="000000100000" w:firstRow="0" w:lastRow="0" w:firstColumn="0" w:lastColumn="0" w:oddVBand="0" w:evenVBand="0" w:oddHBand="1" w:evenHBand="0" w:firstRowFirstColumn="0" w:firstRowLastColumn="0" w:lastRowFirstColumn="0" w:lastRowLastColumn="0"/>
              <w:rPr>
                <w:b/>
                <w:bCs/>
                <w:sz w:val="20"/>
                <w:szCs w:val="20"/>
              </w:rPr>
            </w:pPr>
          </w:p>
          <w:p w14:paraId="6CB06141" w14:textId="4CB833EB" w:rsidR="00F1292B" w:rsidRPr="00272C8D" w:rsidRDefault="00F1292B" w:rsidP="00F1292B">
            <w:pPr>
              <w:pStyle w:val="ListParagraph"/>
              <w:numPr>
                <w:ilvl w:val="0"/>
                <w:numId w:val="9"/>
              </w:numPr>
              <w:spacing w:after="200" w:line="276" w:lineRule="auto"/>
              <w:ind w:left="336"/>
              <w:cnfStyle w:val="000000100000" w:firstRow="0" w:lastRow="0" w:firstColumn="0" w:lastColumn="0" w:oddVBand="0" w:evenVBand="0" w:oddHBand="1" w:evenHBand="0" w:firstRowFirstColumn="0" w:firstRowLastColumn="0" w:lastRowFirstColumn="0" w:lastRowLastColumn="0"/>
              <w:rPr>
                <w:b/>
                <w:bCs/>
                <w:sz w:val="20"/>
                <w:szCs w:val="20"/>
              </w:rPr>
            </w:pPr>
            <w:r w:rsidRPr="00272C8D">
              <w:rPr>
                <w:b/>
                <w:bCs/>
                <w:sz w:val="20"/>
                <w:szCs w:val="20"/>
              </w:rPr>
              <w:t xml:space="preserve">Staff needing this role should contact their LEA’s UAA and complete the proper </w:t>
            </w:r>
            <w:hyperlink r:id="rId17" w:history="1">
              <w:r w:rsidRPr="009700A5">
                <w:rPr>
                  <w:rStyle w:val="Hyperlink"/>
                  <w:rFonts w:cstheme="minorBidi"/>
                  <w:b/>
                  <w:bCs/>
                  <w:sz w:val="20"/>
                  <w:szCs w:val="20"/>
                </w:rPr>
                <w:t>forms</w:t>
              </w:r>
            </w:hyperlink>
            <w:r w:rsidRPr="00272C8D">
              <w:rPr>
                <w:b/>
                <w:bCs/>
                <w:sz w:val="20"/>
                <w:szCs w:val="20"/>
              </w:rPr>
              <w:t>.</w:t>
            </w:r>
          </w:p>
          <w:p w14:paraId="11915FC7" w14:textId="77777777" w:rsidR="00F1292B" w:rsidRDefault="00F1292B" w:rsidP="00F1292B">
            <w:pPr>
              <w:pStyle w:val="ListParagraph"/>
              <w:shd w:val="clear" w:color="auto" w:fill="E9EFF7"/>
              <w:ind w:left="764"/>
              <w:cnfStyle w:val="000000100000" w:firstRow="0" w:lastRow="0" w:firstColumn="0" w:lastColumn="0" w:oddVBand="0" w:evenVBand="0" w:oddHBand="1" w:evenHBand="0" w:firstRowFirstColumn="0" w:firstRowLastColumn="0" w:lastRowFirstColumn="0" w:lastRowLastColumn="0"/>
              <w:rPr>
                <w:b/>
                <w:bCs/>
                <w:sz w:val="20"/>
                <w:szCs w:val="20"/>
              </w:rPr>
            </w:pPr>
          </w:p>
          <w:p w14:paraId="5A413595" w14:textId="77777777" w:rsidR="00777421" w:rsidRPr="00777421" w:rsidRDefault="00777421" w:rsidP="00F65552">
            <w:pPr>
              <w:shd w:val="clear" w:color="auto" w:fill="E9EFF7"/>
              <w:cnfStyle w:val="000000100000" w:firstRow="0" w:lastRow="0" w:firstColumn="0" w:lastColumn="0" w:oddVBand="0" w:evenVBand="0" w:oddHBand="1" w:evenHBand="0" w:firstRowFirstColumn="0" w:firstRowLastColumn="0" w:lastRowFirstColumn="0" w:lastRowLastColumn="0"/>
              <w:rPr>
                <w:b/>
                <w:bCs/>
                <w:sz w:val="6"/>
                <w:szCs w:val="6"/>
              </w:rPr>
            </w:pPr>
          </w:p>
          <w:p w14:paraId="23769D78" w14:textId="4021E04D" w:rsidR="00FF71E0" w:rsidRPr="001F0428" w:rsidRDefault="00FF71E0" w:rsidP="00F65552">
            <w:pPr>
              <w:pStyle w:val="ListParagraph"/>
              <w:ind w:left="339"/>
              <w:cnfStyle w:val="000000100000" w:firstRow="0" w:lastRow="0" w:firstColumn="0" w:lastColumn="0" w:oddVBand="0" w:evenVBand="0" w:oddHBand="1" w:evenHBand="0" w:firstRowFirstColumn="0" w:firstRowLastColumn="0" w:lastRowFirstColumn="0" w:lastRowLastColumn="0"/>
              <w:rPr>
                <w:sz w:val="20"/>
                <w:szCs w:val="20"/>
              </w:rPr>
            </w:pPr>
          </w:p>
        </w:tc>
      </w:tr>
      <w:tr w:rsidR="0035090D" w:rsidRPr="008A468A" w14:paraId="2DD96028" w14:textId="77777777" w:rsidTr="00E20213">
        <w:trPr>
          <w:cnfStyle w:val="000000010000" w:firstRow="0" w:lastRow="0" w:firstColumn="0" w:lastColumn="0" w:oddVBand="0" w:evenVBand="0" w:oddHBand="0" w:evenHBand="1"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2610" w:type="dxa"/>
            <w:gridSpan w:val="2"/>
          </w:tcPr>
          <w:p w14:paraId="47909BB2" w14:textId="77777777" w:rsidR="0035090D" w:rsidRPr="00D33EE2" w:rsidRDefault="0035090D" w:rsidP="0035090D">
            <w:pPr>
              <w:pStyle w:val="ListParagraph"/>
              <w:numPr>
                <w:ilvl w:val="0"/>
                <w:numId w:val="3"/>
              </w:numPr>
              <w:tabs>
                <w:tab w:val="left" w:pos="540"/>
                <w:tab w:val="left" w:pos="630"/>
              </w:tabs>
              <w:ind w:left="360"/>
              <w:rPr>
                <w:sz w:val="24"/>
                <w:szCs w:val="20"/>
              </w:rPr>
            </w:pPr>
            <w:r w:rsidRPr="005D1AE4">
              <w:rPr>
                <w:rFonts w:eastAsia="Times New Roman" w:cstheme="minorHAnsi"/>
                <w:color w:val="000000"/>
              </w:rPr>
              <w:t>LEA Superintendent</w:t>
            </w:r>
            <w:r>
              <w:rPr>
                <w:rFonts w:eastAsia="Times New Roman" w:cstheme="minorHAnsi"/>
                <w:color w:val="000000"/>
              </w:rPr>
              <w:t>/</w:t>
            </w:r>
          </w:p>
          <w:p w14:paraId="60D51DF3" w14:textId="77777777" w:rsidR="0035090D" w:rsidRDefault="0035090D" w:rsidP="0035090D">
            <w:pPr>
              <w:tabs>
                <w:tab w:val="left" w:pos="540"/>
                <w:tab w:val="left" w:pos="630"/>
              </w:tabs>
              <w:rPr>
                <w:rFonts w:eastAsia="Times New Roman" w:cstheme="minorHAnsi"/>
                <w:b w:val="0"/>
                <w:bCs w:val="0"/>
                <w:color w:val="000000"/>
              </w:rPr>
            </w:pPr>
            <w:r w:rsidRPr="00D33EE2">
              <w:rPr>
                <w:rFonts w:eastAsia="Times New Roman" w:cstheme="minorHAnsi"/>
                <w:color w:val="000000"/>
              </w:rPr>
              <w:t>Chief Executive</w:t>
            </w:r>
          </w:p>
          <w:p w14:paraId="4E5E3777" w14:textId="77777777" w:rsidR="0035090D" w:rsidRDefault="0035090D" w:rsidP="0035090D">
            <w:pPr>
              <w:tabs>
                <w:tab w:val="left" w:pos="540"/>
                <w:tab w:val="left" w:pos="630"/>
              </w:tabs>
              <w:rPr>
                <w:rFonts w:eastAsia="Times New Roman" w:cstheme="minorHAnsi"/>
                <w:b w:val="0"/>
                <w:bCs w:val="0"/>
                <w:color w:val="000000"/>
              </w:rPr>
            </w:pPr>
          </w:p>
          <w:p w14:paraId="227E4951" w14:textId="77777777" w:rsidR="0035090D" w:rsidRDefault="0035090D" w:rsidP="0035090D">
            <w:pPr>
              <w:tabs>
                <w:tab w:val="left" w:pos="540"/>
                <w:tab w:val="left" w:pos="630"/>
              </w:tabs>
              <w:rPr>
                <w:rFonts w:eastAsia="Times New Roman" w:cstheme="minorHAnsi"/>
                <w:b w:val="0"/>
                <w:bCs w:val="0"/>
                <w:color w:val="000000"/>
              </w:rPr>
            </w:pPr>
          </w:p>
          <w:p w14:paraId="6E471915" w14:textId="77777777" w:rsidR="0035090D" w:rsidRDefault="0035090D" w:rsidP="0035090D">
            <w:pPr>
              <w:tabs>
                <w:tab w:val="left" w:pos="540"/>
                <w:tab w:val="left" w:pos="630"/>
              </w:tabs>
              <w:rPr>
                <w:rFonts w:eastAsia="Times New Roman" w:cstheme="minorHAnsi"/>
                <w:b w:val="0"/>
                <w:bCs w:val="0"/>
                <w:color w:val="000000"/>
              </w:rPr>
            </w:pPr>
          </w:p>
          <w:p w14:paraId="0EDE59FE" w14:textId="77777777" w:rsidR="0035090D" w:rsidRDefault="0035090D" w:rsidP="0035090D">
            <w:pPr>
              <w:tabs>
                <w:tab w:val="left" w:pos="540"/>
                <w:tab w:val="left" w:pos="630"/>
              </w:tabs>
              <w:rPr>
                <w:rFonts w:eastAsia="Times New Roman" w:cstheme="minorHAnsi"/>
                <w:b w:val="0"/>
                <w:bCs w:val="0"/>
                <w:color w:val="000000"/>
              </w:rPr>
            </w:pPr>
          </w:p>
          <w:p w14:paraId="41F1E29E" w14:textId="77777777" w:rsidR="0035090D" w:rsidRDefault="0035090D" w:rsidP="0035090D">
            <w:pPr>
              <w:tabs>
                <w:tab w:val="left" w:pos="540"/>
                <w:tab w:val="left" w:pos="630"/>
              </w:tabs>
              <w:rPr>
                <w:rFonts w:eastAsia="Times New Roman" w:cstheme="minorHAnsi"/>
                <w:b w:val="0"/>
                <w:bCs w:val="0"/>
                <w:color w:val="000000"/>
              </w:rPr>
            </w:pPr>
          </w:p>
          <w:p w14:paraId="5E31D26D" w14:textId="77777777" w:rsidR="0035090D" w:rsidRDefault="0035090D" w:rsidP="0035090D">
            <w:pPr>
              <w:tabs>
                <w:tab w:val="left" w:pos="540"/>
                <w:tab w:val="left" w:pos="630"/>
              </w:tabs>
              <w:rPr>
                <w:rFonts w:eastAsia="Times New Roman" w:cstheme="minorHAnsi"/>
                <w:b w:val="0"/>
                <w:bCs w:val="0"/>
                <w:color w:val="000000"/>
              </w:rPr>
            </w:pPr>
          </w:p>
          <w:p w14:paraId="36A57AAB" w14:textId="77777777" w:rsidR="0035090D" w:rsidRDefault="0035090D" w:rsidP="0035090D">
            <w:pPr>
              <w:tabs>
                <w:tab w:val="left" w:pos="540"/>
                <w:tab w:val="left" w:pos="630"/>
              </w:tabs>
              <w:rPr>
                <w:rFonts w:eastAsia="Times New Roman" w:cstheme="minorHAnsi"/>
                <w:b w:val="0"/>
                <w:bCs w:val="0"/>
                <w:color w:val="000000"/>
              </w:rPr>
            </w:pPr>
          </w:p>
          <w:p w14:paraId="45FB3B3B" w14:textId="77777777" w:rsidR="0035090D" w:rsidRDefault="0035090D" w:rsidP="0035090D">
            <w:pPr>
              <w:tabs>
                <w:tab w:val="left" w:pos="540"/>
                <w:tab w:val="left" w:pos="630"/>
              </w:tabs>
              <w:rPr>
                <w:rFonts w:eastAsia="Times New Roman" w:cstheme="minorHAnsi"/>
                <w:b w:val="0"/>
                <w:bCs w:val="0"/>
                <w:color w:val="000000"/>
              </w:rPr>
            </w:pPr>
          </w:p>
          <w:p w14:paraId="1BBE72BA" w14:textId="77777777" w:rsidR="0035090D" w:rsidRDefault="0035090D" w:rsidP="0035090D">
            <w:pPr>
              <w:tabs>
                <w:tab w:val="left" w:pos="540"/>
                <w:tab w:val="left" w:pos="630"/>
              </w:tabs>
              <w:rPr>
                <w:rFonts w:eastAsia="Times New Roman" w:cstheme="minorHAnsi"/>
                <w:b w:val="0"/>
                <w:bCs w:val="0"/>
                <w:color w:val="000000"/>
              </w:rPr>
            </w:pPr>
          </w:p>
          <w:p w14:paraId="6F49C74A" w14:textId="77777777" w:rsidR="0035090D" w:rsidRDefault="0035090D" w:rsidP="0035090D">
            <w:pPr>
              <w:tabs>
                <w:tab w:val="left" w:pos="540"/>
                <w:tab w:val="left" w:pos="630"/>
              </w:tabs>
              <w:rPr>
                <w:rFonts w:eastAsia="Times New Roman" w:cstheme="minorHAnsi"/>
                <w:b w:val="0"/>
                <w:bCs w:val="0"/>
                <w:color w:val="000000"/>
              </w:rPr>
            </w:pPr>
          </w:p>
          <w:p w14:paraId="537DEC81" w14:textId="77777777" w:rsidR="0035090D" w:rsidRDefault="0035090D" w:rsidP="0035090D">
            <w:pPr>
              <w:tabs>
                <w:tab w:val="left" w:pos="540"/>
                <w:tab w:val="left" w:pos="630"/>
              </w:tabs>
              <w:rPr>
                <w:rFonts w:eastAsia="Times New Roman" w:cstheme="minorHAnsi"/>
                <w:b w:val="0"/>
                <w:bCs w:val="0"/>
                <w:color w:val="000000"/>
              </w:rPr>
            </w:pPr>
          </w:p>
          <w:p w14:paraId="55C6CD10" w14:textId="0B69D846" w:rsidR="0035090D" w:rsidRDefault="0035090D" w:rsidP="0035090D">
            <w:pPr>
              <w:tabs>
                <w:tab w:val="left" w:pos="540"/>
                <w:tab w:val="left" w:pos="630"/>
              </w:tabs>
              <w:rPr>
                <w:rFonts w:eastAsia="Times New Roman" w:cstheme="minorHAnsi"/>
                <w:color w:val="000000"/>
              </w:rPr>
            </w:pPr>
          </w:p>
          <w:p w14:paraId="769AA588" w14:textId="77777777" w:rsidR="001A63CD" w:rsidRDefault="001A63CD" w:rsidP="0035090D">
            <w:pPr>
              <w:tabs>
                <w:tab w:val="left" w:pos="540"/>
                <w:tab w:val="left" w:pos="630"/>
              </w:tabs>
              <w:rPr>
                <w:rFonts w:eastAsia="Times New Roman" w:cstheme="minorHAnsi"/>
                <w:b w:val="0"/>
                <w:bCs w:val="0"/>
                <w:color w:val="000000"/>
              </w:rPr>
            </w:pPr>
          </w:p>
          <w:p w14:paraId="609633F9" w14:textId="77777777" w:rsidR="0035090D" w:rsidRPr="003122D1" w:rsidRDefault="0035090D" w:rsidP="003122D1">
            <w:pPr>
              <w:tabs>
                <w:tab w:val="left" w:pos="540"/>
                <w:tab w:val="left" w:pos="630"/>
              </w:tabs>
              <w:rPr>
                <w:sz w:val="24"/>
                <w:szCs w:val="20"/>
              </w:rPr>
            </w:pPr>
            <w:r w:rsidRPr="003122D1">
              <w:rPr>
                <w:rFonts w:eastAsia="Times New Roman" w:cstheme="minorHAnsi"/>
                <w:color w:val="000000"/>
              </w:rPr>
              <w:lastRenderedPageBreak/>
              <w:t>LEA Superintendent/</w:t>
            </w:r>
          </w:p>
          <w:p w14:paraId="13165B3C" w14:textId="7149E42F" w:rsidR="0035090D" w:rsidRPr="00D33EE2" w:rsidRDefault="0035090D" w:rsidP="0035090D">
            <w:pPr>
              <w:tabs>
                <w:tab w:val="left" w:pos="540"/>
                <w:tab w:val="left" w:pos="630"/>
              </w:tabs>
              <w:rPr>
                <w:sz w:val="24"/>
                <w:szCs w:val="20"/>
              </w:rPr>
            </w:pPr>
            <w:r w:rsidRPr="00D33EE2">
              <w:rPr>
                <w:rFonts w:eastAsia="Times New Roman" w:cstheme="minorHAnsi"/>
                <w:color w:val="000000"/>
              </w:rPr>
              <w:t>Chief Executive</w:t>
            </w:r>
            <w:r w:rsidR="003122D1">
              <w:rPr>
                <w:rFonts w:eastAsia="Times New Roman" w:cstheme="minorHAnsi"/>
                <w:color w:val="000000"/>
              </w:rPr>
              <w:t xml:space="preserve"> (cont.)</w:t>
            </w:r>
          </w:p>
        </w:tc>
        <w:tc>
          <w:tcPr>
            <w:tcW w:w="3870" w:type="dxa"/>
          </w:tcPr>
          <w:p w14:paraId="329324D3" w14:textId="5C0C51B0" w:rsidR="0035090D" w:rsidRPr="00C442E0" w:rsidRDefault="0035090D" w:rsidP="0035090D">
            <w:pPr>
              <w:ind w:left="44"/>
              <w:cnfStyle w:val="000000010000" w:firstRow="0" w:lastRow="0" w:firstColumn="0" w:lastColumn="0" w:oddVBand="0" w:evenVBand="0" w:oddHBand="0" w:evenHBand="1" w:firstRowFirstColumn="0" w:firstRowLastColumn="0" w:lastRowFirstColumn="0" w:lastRowLastColumn="0"/>
              <w:rPr>
                <w:b/>
                <w:bCs/>
                <w:sz w:val="20"/>
                <w:szCs w:val="20"/>
              </w:rPr>
            </w:pPr>
            <w:r w:rsidRPr="00C442E0">
              <w:rPr>
                <w:b/>
                <w:bCs/>
                <w:sz w:val="20"/>
                <w:szCs w:val="20"/>
              </w:rPr>
              <w:lastRenderedPageBreak/>
              <w:t>This role:</w:t>
            </w:r>
          </w:p>
          <w:p w14:paraId="51F88BAB" w14:textId="0EECDD1E" w:rsidR="0035090D" w:rsidRDefault="0035090D" w:rsidP="0035090D">
            <w:pPr>
              <w:pStyle w:val="ListParagraph"/>
              <w:numPr>
                <w:ilvl w:val="0"/>
                <w:numId w:val="9"/>
              </w:numPr>
              <w:spacing w:after="200"/>
              <w:ind w:left="763"/>
              <w:cnfStyle w:val="000000010000" w:firstRow="0" w:lastRow="0" w:firstColumn="0" w:lastColumn="0" w:oddVBand="0" w:evenVBand="0" w:oddHBand="0" w:evenHBand="1" w:firstRowFirstColumn="0" w:firstRowLastColumn="0" w:lastRowFirstColumn="0" w:lastRowLastColumn="0"/>
              <w:rPr>
                <w:b/>
                <w:bCs/>
                <w:sz w:val="20"/>
                <w:szCs w:val="20"/>
              </w:rPr>
            </w:pPr>
            <w:r w:rsidRPr="00802F55">
              <w:rPr>
                <w:b/>
                <w:bCs/>
                <w:sz w:val="20"/>
                <w:szCs w:val="20"/>
              </w:rPr>
              <w:t xml:space="preserve">Is created by the UAA </w:t>
            </w:r>
            <w:r>
              <w:rPr>
                <w:b/>
                <w:bCs/>
                <w:sz w:val="20"/>
                <w:szCs w:val="20"/>
              </w:rPr>
              <w:t>once for all funding applications and can be held by more than one person.</w:t>
            </w:r>
          </w:p>
          <w:p w14:paraId="2FEB8052" w14:textId="77777777" w:rsidR="0035090D" w:rsidRPr="00F76C70" w:rsidRDefault="0035090D" w:rsidP="0035090D">
            <w:pPr>
              <w:pStyle w:val="ListParagraph"/>
              <w:spacing w:after="200"/>
              <w:ind w:left="763"/>
              <w:cnfStyle w:val="000000010000" w:firstRow="0" w:lastRow="0" w:firstColumn="0" w:lastColumn="0" w:oddVBand="0" w:evenVBand="0" w:oddHBand="0" w:evenHBand="1" w:firstRowFirstColumn="0" w:firstRowLastColumn="0" w:lastRowFirstColumn="0" w:lastRowLastColumn="0"/>
              <w:rPr>
                <w:b/>
                <w:bCs/>
                <w:sz w:val="6"/>
                <w:szCs w:val="6"/>
              </w:rPr>
            </w:pPr>
          </w:p>
          <w:p w14:paraId="4712F0DE" w14:textId="78A69B02" w:rsidR="0035090D" w:rsidRDefault="0035090D" w:rsidP="0035090D">
            <w:pPr>
              <w:pStyle w:val="ListParagraph"/>
              <w:numPr>
                <w:ilvl w:val="0"/>
                <w:numId w:val="9"/>
              </w:numPr>
              <w:ind w:left="763"/>
              <w:cnfStyle w:val="000000010000" w:firstRow="0" w:lastRow="0" w:firstColumn="0" w:lastColumn="0" w:oddVBand="0" w:evenVBand="0" w:oddHBand="0" w:evenHBand="1" w:firstRowFirstColumn="0" w:firstRowLastColumn="0" w:lastRowFirstColumn="0" w:lastRowLastColumn="0"/>
              <w:rPr>
                <w:b/>
                <w:bCs/>
                <w:sz w:val="20"/>
                <w:szCs w:val="20"/>
              </w:rPr>
            </w:pPr>
            <w:r>
              <w:rPr>
                <w:b/>
                <w:bCs/>
                <w:sz w:val="20"/>
                <w:szCs w:val="20"/>
              </w:rPr>
              <w:t>Must review and approve any funding application as the final step in the LEA workflow.</w:t>
            </w:r>
          </w:p>
          <w:p w14:paraId="2A959809" w14:textId="77777777" w:rsidR="0035090D" w:rsidRPr="00F76C70" w:rsidRDefault="0035090D" w:rsidP="0035090D">
            <w:pPr>
              <w:cnfStyle w:val="000000010000" w:firstRow="0" w:lastRow="0" w:firstColumn="0" w:lastColumn="0" w:oddVBand="0" w:evenVBand="0" w:oddHBand="0" w:evenHBand="1" w:firstRowFirstColumn="0" w:firstRowLastColumn="0" w:lastRowFirstColumn="0" w:lastRowLastColumn="0"/>
              <w:rPr>
                <w:b/>
                <w:bCs/>
                <w:sz w:val="6"/>
                <w:szCs w:val="6"/>
              </w:rPr>
            </w:pPr>
          </w:p>
          <w:p w14:paraId="2D5CF7D5" w14:textId="3178134C" w:rsidR="0035090D" w:rsidRDefault="0035090D" w:rsidP="0035090D">
            <w:pPr>
              <w:pStyle w:val="ListParagraph"/>
              <w:numPr>
                <w:ilvl w:val="0"/>
                <w:numId w:val="9"/>
              </w:numPr>
              <w:ind w:left="763"/>
              <w:cnfStyle w:val="000000010000" w:firstRow="0" w:lastRow="0" w:firstColumn="0" w:lastColumn="0" w:oddVBand="0" w:evenVBand="0" w:oddHBand="0" w:evenHBand="1" w:firstRowFirstColumn="0" w:firstRowLastColumn="0" w:lastRowFirstColumn="0" w:lastRowLastColumn="0"/>
              <w:rPr>
                <w:b/>
                <w:bCs/>
                <w:sz w:val="20"/>
                <w:szCs w:val="20"/>
              </w:rPr>
            </w:pPr>
            <w:r>
              <w:rPr>
                <w:b/>
                <w:bCs/>
                <w:sz w:val="20"/>
                <w:szCs w:val="20"/>
              </w:rPr>
              <w:t>Has the ability to edit any funding application while it is with the LEA Grantwriter.</w:t>
            </w:r>
          </w:p>
          <w:p w14:paraId="6689263F" w14:textId="77777777" w:rsidR="0035090D" w:rsidRPr="00F76C70" w:rsidRDefault="0035090D" w:rsidP="0035090D">
            <w:pPr>
              <w:cnfStyle w:val="000000010000" w:firstRow="0" w:lastRow="0" w:firstColumn="0" w:lastColumn="0" w:oddVBand="0" w:evenVBand="0" w:oddHBand="0" w:evenHBand="1" w:firstRowFirstColumn="0" w:firstRowLastColumn="0" w:lastRowFirstColumn="0" w:lastRowLastColumn="0"/>
              <w:rPr>
                <w:b/>
                <w:bCs/>
                <w:sz w:val="6"/>
                <w:szCs w:val="6"/>
              </w:rPr>
            </w:pPr>
          </w:p>
          <w:p w14:paraId="629C7281" w14:textId="00472300" w:rsidR="0035090D" w:rsidRDefault="0035090D" w:rsidP="0035090D">
            <w:pPr>
              <w:pStyle w:val="ListParagraph"/>
              <w:numPr>
                <w:ilvl w:val="0"/>
                <w:numId w:val="9"/>
              </w:numPr>
              <w:ind w:left="763"/>
              <w:cnfStyle w:val="000000010000" w:firstRow="0" w:lastRow="0" w:firstColumn="0" w:lastColumn="0" w:oddVBand="0" w:evenVBand="0" w:oddHBand="0" w:evenHBand="1" w:firstRowFirstColumn="0" w:firstRowLastColumn="0" w:lastRowFirstColumn="0" w:lastRowLastColumn="0"/>
              <w:rPr>
                <w:b/>
                <w:bCs/>
                <w:sz w:val="20"/>
                <w:szCs w:val="20"/>
              </w:rPr>
            </w:pPr>
            <w:r>
              <w:rPr>
                <w:b/>
                <w:bCs/>
                <w:sz w:val="20"/>
                <w:szCs w:val="20"/>
              </w:rPr>
              <w:t>Provides an assurance on behalf of the district when approving the funding application.</w:t>
            </w:r>
          </w:p>
          <w:p w14:paraId="21F88AE5" w14:textId="77777777" w:rsidR="0035090D" w:rsidRPr="00F76C70" w:rsidRDefault="0035090D" w:rsidP="0035090D">
            <w:pPr>
              <w:cnfStyle w:val="000000010000" w:firstRow="0" w:lastRow="0" w:firstColumn="0" w:lastColumn="0" w:oddVBand="0" w:evenVBand="0" w:oddHBand="0" w:evenHBand="1" w:firstRowFirstColumn="0" w:firstRowLastColumn="0" w:lastRowFirstColumn="0" w:lastRowLastColumn="0"/>
              <w:rPr>
                <w:b/>
                <w:bCs/>
                <w:sz w:val="6"/>
                <w:szCs w:val="6"/>
              </w:rPr>
            </w:pPr>
          </w:p>
          <w:p w14:paraId="3AD0DEDA" w14:textId="441671E5" w:rsidR="0035090D" w:rsidRPr="00802F55" w:rsidRDefault="0035090D" w:rsidP="0035090D">
            <w:pPr>
              <w:pStyle w:val="ListParagraph"/>
              <w:numPr>
                <w:ilvl w:val="0"/>
                <w:numId w:val="9"/>
              </w:numPr>
              <w:spacing w:after="200"/>
              <w:ind w:left="763"/>
              <w:cnfStyle w:val="000000010000" w:firstRow="0" w:lastRow="0" w:firstColumn="0" w:lastColumn="0" w:oddVBand="0" w:evenVBand="0" w:oddHBand="0" w:evenHBand="1" w:firstRowFirstColumn="0" w:firstRowLastColumn="0" w:lastRowFirstColumn="0" w:lastRowLastColumn="0"/>
              <w:rPr>
                <w:b/>
                <w:bCs/>
                <w:sz w:val="20"/>
                <w:szCs w:val="20"/>
              </w:rPr>
            </w:pPr>
            <w:r w:rsidRPr="00802F55">
              <w:rPr>
                <w:b/>
                <w:bCs/>
                <w:sz w:val="20"/>
                <w:szCs w:val="20"/>
              </w:rPr>
              <w:t xml:space="preserve">Can view all funding applications, application supplements, and </w:t>
            </w:r>
            <w:r w:rsidRPr="00802F55">
              <w:rPr>
                <w:b/>
                <w:bCs/>
                <w:sz w:val="20"/>
                <w:szCs w:val="20"/>
              </w:rPr>
              <w:lastRenderedPageBreak/>
              <w:t xml:space="preserve">reimbursement activity for </w:t>
            </w:r>
            <w:r>
              <w:rPr>
                <w:b/>
                <w:bCs/>
                <w:sz w:val="20"/>
                <w:szCs w:val="20"/>
              </w:rPr>
              <w:t>their</w:t>
            </w:r>
            <w:r w:rsidRPr="00802F55">
              <w:rPr>
                <w:b/>
                <w:bCs/>
                <w:sz w:val="20"/>
                <w:szCs w:val="20"/>
              </w:rPr>
              <w:t xml:space="preserve"> LEA</w:t>
            </w:r>
            <w:r>
              <w:rPr>
                <w:b/>
                <w:bCs/>
                <w:sz w:val="20"/>
                <w:szCs w:val="20"/>
              </w:rPr>
              <w:t>.</w:t>
            </w:r>
          </w:p>
          <w:p w14:paraId="16933AD0" w14:textId="3D91102A" w:rsidR="0035090D" w:rsidRPr="0082270C" w:rsidRDefault="0035090D" w:rsidP="0035090D">
            <w:pPr>
              <w:pStyle w:val="ListParagraph"/>
              <w:ind w:left="314"/>
              <w:cnfStyle w:val="000000010000" w:firstRow="0" w:lastRow="0" w:firstColumn="0" w:lastColumn="0" w:oddVBand="0" w:evenVBand="0" w:oddHBand="0" w:evenHBand="1" w:firstRowFirstColumn="0" w:firstRowLastColumn="0" w:lastRowFirstColumn="0" w:lastRowLastColumn="0"/>
              <w:rPr>
                <w:sz w:val="20"/>
                <w:szCs w:val="20"/>
              </w:rPr>
            </w:pPr>
          </w:p>
        </w:tc>
        <w:tc>
          <w:tcPr>
            <w:tcW w:w="4590" w:type="dxa"/>
          </w:tcPr>
          <w:p w14:paraId="7810B70F" w14:textId="2799E726" w:rsidR="0035090D" w:rsidRDefault="0035090D" w:rsidP="0035090D">
            <w:pPr>
              <w:pStyle w:val="ListParagraph"/>
              <w:numPr>
                <w:ilvl w:val="0"/>
                <w:numId w:val="9"/>
              </w:numPr>
              <w:ind w:left="336"/>
              <w:cnfStyle w:val="000000010000" w:firstRow="0" w:lastRow="0" w:firstColumn="0" w:lastColumn="0" w:oddVBand="0" w:evenVBand="0" w:oddHBand="0" w:evenHBand="1" w:firstRowFirstColumn="0" w:firstRowLastColumn="0" w:lastRowFirstColumn="0" w:lastRowLastColumn="0"/>
              <w:rPr>
                <w:b/>
                <w:bCs/>
                <w:sz w:val="20"/>
                <w:szCs w:val="20"/>
              </w:rPr>
            </w:pPr>
            <w:r w:rsidRPr="00FF71E0">
              <w:rPr>
                <w:b/>
                <w:bCs/>
                <w:sz w:val="20"/>
                <w:szCs w:val="20"/>
              </w:rPr>
              <w:lastRenderedPageBreak/>
              <w:t xml:space="preserve">This role should be assigned to the </w:t>
            </w:r>
            <w:r>
              <w:rPr>
                <w:b/>
                <w:bCs/>
                <w:sz w:val="20"/>
                <w:szCs w:val="20"/>
              </w:rPr>
              <w:t xml:space="preserve">superintendent/chief executive/leader of your organization using the proper </w:t>
            </w:r>
            <w:hyperlink r:id="rId18" w:history="1">
              <w:r w:rsidRPr="007210D3">
                <w:rPr>
                  <w:rStyle w:val="Hyperlink"/>
                  <w:rFonts w:cstheme="minorBidi"/>
                  <w:b/>
                  <w:bCs/>
                  <w:sz w:val="20"/>
                  <w:szCs w:val="20"/>
                </w:rPr>
                <w:t>form</w:t>
              </w:r>
            </w:hyperlink>
            <w:r w:rsidRPr="00FF71E0">
              <w:rPr>
                <w:b/>
                <w:bCs/>
                <w:sz w:val="20"/>
                <w:szCs w:val="20"/>
              </w:rPr>
              <w:t>.</w:t>
            </w:r>
          </w:p>
          <w:p w14:paraId="1132625C" w14:textId="77777777" w:rsidR="0035090D" w:rsidRPr="00722C1C" w:rsidRDefault="0035090D" w:rsidP="0035090D">
            <w:pPr>
              <w:pStyle w:val="ListParagraph"/>
              <w:ind w:left="331"/>
              <w:cnfStyle w:val="000000010000" w:firstRow="0" w:lastRow="0" w:firstColumn="0" w:lastColumn="0" w:oddVBand="0" w:evenVBand="0" w:oddHBand="0" w:evenHBand="1" w:firstRowFirstColumn="0" w:firstRowLastColumn="0" w:lastRowFirstColumn="0" w:lastRowLastColumn="0"/>
              <w:rPr>
                <w:b/>
                <w:bCs/>
                <w:sz w:val="6"/>
                <w:szCs w:val="6"/>
              </w:rPr>
            </w:pPr>
          </w:p>
          <w:p w14:paraId="0604386E" w14:textId="3A039FA2" w:rsidR="0035090D" w:rsidRDefault="0035090D" w:rsidP="0035090D">
            <w:pPr>
              <w:pStyle w:val="ListParagraph"/>
              <w:numPr>
                <w:ilvl w:val="0"/>
                <w:numId w:val="9"/>
              </w:numPr>
              <w:ind w:left="331"/>
              <w:cnfStyle w:val="000000010000" w:firstRow="0" w:lastRow="0" w:firstColumn="0" w:lastColumn="0" w:oddVBand="0" w:evenVBand="0" w:oddHBand="0" w:evenHBand="1" w:firstRowFirstColumn="0" w:firstRowLastColumn="0" w:lastRowFirstColumn="0" w:lastRowLastColumn="0"/>
              <w:rPr>
                <w:b/>
                <w:bCs/>
                <w:sz w:val="20"/>
                <w:szCs w:val="20"/>
              </w:rPr>
            </w:pPr>
            <w:r w:rsidRPr="00DA141A">
              <w:rPr>
                <w:b/>
                <w:bCs/>
                <w:sz w:val="20"/>
                <w:szCs w:val="20"/>
              </w:rPr>
              <w:t>Any person assigned</w:t>
            </w:r>
            <w:r w:rsidRPr="00E60BBA">
              <w:rPr>
                <w:b/>
                <w:bCs/>
                <w:sz w:val="20"/>
                <w:szCs w:val="20"/>
              </w:rPr>
              <w:t xml:space="preserve"> the </w:t>
            </w:r>
            <w:r>
              <w:rPr>
                <w:b/>
                <w:bCs/>
                <w:sz w:val="20"/>
                <w:szCs w:val="20"/>
              </w:rPr>
              <w:t xml:space="preserve">superintendent/chief executive </w:t>
            </w:r>
            <w:r w:rsidRPr="00E60BBA">
              <w:rPr>
                <w:b/>
                <w:bCs/>
                <w:sz w:val="20"/>
                <w:szCs w:val="20"/>
              </w:rPr>
              <w:t xml:space="preserve">role must file a </w:t>
            </w:r>
            <w:hyperlink r:id="rId19" w:history="1">
              <w:r w:rsidRPr="007210D3">
                <w:rPr>
                  <w:rStyle w:val="Hyperlink"/>
                  <w:rFonts w:cstheme="minorBidi"/>
                  <w:b/>
                  <w:bCs/>
                  <w:sz w:val="20"/>
                  <w:szCs w:val="20"/>
                </w:rPr>
                <w:t>form</w:t>
              </w:r>
            </w:hyperlink>
            <w:r w:rsidRPr="00E60BBA">
              <w:rPr>
                <w:b/>
                <w:bCs/>
                <w:sz w:val="20"/>
                <w:szCs w:val="20"/>
              </w:rPr>
              <w:t>, signed by the superintendent, in GEM$ using their LEA Document Library.</w:t>
            </w:r>
          </w:p>
          <w:p w14:paraId="71CFA992" w14:textId="77777777" w:rsidR="0035090D" w:rsidRPr="00E76F8C" w:rsidRDefault="0035090D" w:rsidP="0035090D">
            <w:pPr>
              <w:cnfStyle w:val="000000010000" w:firstRow="0" w:lastRow="0" w:firstColumn="0" w:lastColumn="0" w:oddVBand="0" w:evenVBand="0" w:oddHBand="0" w:evenHBand="1" w:firstRowFirstColumn="0" w:firstRowLastColumn="0" w:lastRowFirstColumn="0" w:lastRowLastColumn="0"/>
              <w:rPr>
                <w:b/>
                <w:bCs/>
                <w:sz w:val="8"/>
                <w:szCs w:val="8"/>
              </w:rPr>
            </w:pPr>
          </w:p>
          <w:p w14:paraId="49A9FF07" w14:textId="65A290CD" w:rsidR="0035090D" w:rsidRDefault="0035090D" w:rsidP="0035090D">
            <w:pPr>
              <w:pStyle w:val="ListParagraph"/>
              <w:numPr>
                <w:ilvl w:val="0"/>
                <w:numId w:val="9"/>
              </w:numPr>
              <w:ind w:left="336"/>
              <w:cnfStyle w:val="000000010000" w:firstRow="0" w:lastRow="0" w:firstColumn="0" w:lastColumn="0" w:oddVBand="0" w:evenVBand="0" w:oddHBand="0" w:evenHBand="1" w:firstRowFirstColumn="0" w:firstRowLastColumn="0" w:lastRowFirstColumn="0" w:lastRowLastColumn="0"/>
              <w:rPr>
                <w:b/>
                <w:bCs/>
                <w:sz w:val="20"/>
                <w:szCs w:val="20"/>
              </w:rPr>
            </w:pPr>
            <w:r>
              <w:rPr>
                <w:b/>
                <w:bCs/>
                <w:sz w:val="20"/>
                <w:szCs w:val="20"/>
              </w:rPr>
              <w:t xml:space="preserve">All staff, including any surrogate for the actual superintendent/chief executive, holding this role </w:t>
            </w:r>
            <w:r w:rsidRPr="00C73CB5">
              <w:rPr>
                <w:b/>
                <w:bCs/>
                <w:sz w:val="20"/>
                <w:szCs w:val="20"/>
                <w:u w:val="single"/>
              </w:rPr>
              <w:t>must be authorized to sign contracts and therefore must</w:t>
            </w:r>
            <w:r w:rsidR="00E83122">
              <w:rPr>
                <w:b/>
                <w:bCs/>
                <w:sz w:val="20"/>
                <w:szCs w:val="20"/>
                <w:u w:val="single"/>
              </w:rPr>
              <w:t xml:space="preserve"> be</w:t>
            </w:r>
            <w:r w:rsidRPr="00C73CB5">
              <w:rPr>
                <w:b/>
                <w:bCs/>
                <w:sz w:val="20"/>
                <w:szCs w:val="20"/>
                <w:u w:val="single"/>
              </w:rPr>
              <w:t xml:space="preserve"> designated on the LEA’s CASL form (Contractor Authorized Signatory Listing) on file with DESE’s Grants Management office</w:t>
            </w:r>
            <w:r>
              <w:rPr>
                <w:b/>
                <w:bCs/>
                <w:sz w:val="20"/>
                <w:szCs w:val="20"/>
              </w:rPr>
              <w:t>.</w:t>
            </w:r>
            <w:r w:rsidR="006D631C" w:rsidRPr="006D631C">
              <w:rPr>
                <w:b/>
                <w:bCs/>
                <w:color w:val="FF0000"/>
                <w:sz w:val="20"/>
                <w:szCs w:val="20"/>
              </w:rPr>
              <w:t>*</w:t>
            </w:r>
            <w:r w:rsidR="006D631C">
              <w:rPr>
                <w:b/>
                <w:bCs/>
                <w:sz w:val="20"/>
                <w:szCs w:val="20"/>
              </w:rPr>
              <w:t xml:space="preserve"> </w:t>
            </w:r>
            <w:r>
              <w:rPr>
                <w:b/>
                <w:bCs/>
                <w:sz w:val="20"/>
                <w:szCs w:val="20"/>
              </w:rPr>
              <w:t xml:space="preserve">The CASL form </w:t>
            </w:r>
            <w:r w:rsidRPr="004F34E0">
              <w:rPr>
                <w:b/>
                <w:bCs/>
                <w:sz w:val="20"/>
                <w:szCs w:val="20"/>
              </w:rPr>
              <w:t>is used to validate authorized signatories to protect vendors and the Commonwealth from fraud.</w:t>
            </w:r>
            <w:r>
              <w:rPr>
                <w:b/>
                <w:bCs/>
                <w:sz w:val="20"/>
                <w:szCs w:val="20"/>
              </w:rPr>
              <w:t xml:space="preserve">  All </w:t>
            </w:r>
            <w:r w:rsidRPr="004F34E0">
              <w:rPr>
                <w:b/>
                <w:bCs/>
                <w:sz w:val="20"/>
                <w:szCs w:val="20"/>
              </w:rPr>
              <w:t>Contractors</w:t>
            </w:r>
            <w:r>
              <w:rPr>
                <w:b/>
                <w:bCs/>
                <w:sz w:val="20"/>
                <w:szCs w:val="20"/>
              </w:rPr>
              <w:t xml:space="preserve"> </w:t>
            </w:r>
            <w:r>
              <w:rPr>
                <w:b/>
                <w:bCs/>
                <w:sz w:val="20"/>
                <w:szCs w:val="20"/>
              </w:rPr>
              <w:lastRenderedPageBreak/>
              <w:t>(LEAs/grantees)</w:t>
            </w:r>
            <w:r w:rsidRPr="004F34E0">
              <w:rPr>
                <w:b/>
                <w:bCs/>
                <w:sz w:val="20"/>
                <w:szCs w:val="20"/>
              </w:rPr>
              <w:t xml:space="preserve"> must provide a listing of individuals who are authorized as legal representatives of the Contractor </w:t>
            </w:r>
            <w:r>
              <w:rPr>
                <w:b/>
                <w:bCs/>
                <w:sz w:val="20"/>
                <w:szCs w:val="20"/>
              </w:rPr>
              <w:t>(LEAs/grantees)</w:t>
            </w:r>
            <w:r w:rsidRPr="004F34E0">
              <w:rPr>
                <w:b/>
                <w:bCs/>
                <w:sz w:val="20"/>
                <w:szCs w:val="20"/>
              </w:rPr>
              <w:t xml:space="preserve"> who can sign contracts and other legally binding documents related to the contract on the Contractor’s </w:t>
            </w:r>
            <w:r>
              <w:rPr>
                <w:b/>
                <w:bCs/>
                <w:sz w:val="20"/>
                <w:szCs w:val="20"/>
              </w:rPr>
              <w:t>(LEA’s/grantee’s)</w:t>
            </w:r>
            <w:r w:rsidRPr="004F34E0">
              <w:rPr>
                <w:b/>
                <w:bCs/>
                <w:sz w:val="20"/>
                <w:szCs w:val="20"/>
              </w:rPr>
              <w:t xml:space="preserve"> behalf.</w:t>
            </w:r>
          </w:p>
          <w:p w14:paraId="43A4820E" w14:textId="77777777" w:rsidR="0035090D" w:rsidRPr="00722C1C" w:rsidRDefault="0035090D" w:rsidP="0035090D">
            <w:pPr>
              <w:ind w:left="336"/>
              <w:cnfStyle w:val="000000010000" w:firstRow="0" w:lastRow="0" w:firstColumn="0" w:lastColumn="0" w:oddVBand="0" w:evenVBand="0" w:oddHBand="0" w:evenHBand="1" w:firstRowFirstColumn="0" w:firstRowLastColumn="0" w:lastRowFirstColumn="0" w:lastRowLastColumn="0"/>
              <w:rPr>
                <w:b/>
                <w:bCs/>
                <w:sz w:val="6"/>
                <w:szCs w:val="6"/>
              </w:rPr>
            </w:pPr>
          </w:p>
          <w:p w14:paraId="69C72B47" w14:textId="1CF04127" w:rsidR="0035090D" w:rsidRDefault="0035090D" w:rsidP="0035090D">
            <w:pPr>
              <w:pStyle w:val="ListParagraph"/>
              <w:numPr>
                <w:ilvl w:val="0"/>
                <w:numId w:val="9"/>
              </w:numPr>
              <w:ind w:left="336"/>
              <w:cnfStyle w:val="000000010000" w:firstRow="0" w:lastRow="0" w:firstColumn="0" w:lastColumn="0" w:oddVBand="0" w:evenVBand="0" w:oddHBand="0" w:evenHBand="1" w:firstRowFirstColumn="0" w:firstRowLastColumn="0" w:lastRowFirstColumn="0" w:lastRowLastColumn="0"/>
              <w:rPr>
                <w:b/>
                <w:bCs/>
                <w:sz w:val="20"/>
                <w:szCs w:val="20"/>
              </w:rPr>
            </w:pPr>
            <w:r w:rsidRPr="007C6056">
              <w:rPr>
                <w:b/>
                <w:bCs/>
                <w:sz w:val="20"/>
                <w:szCs w:val="20"/>
                <w:u w:val="single"/>
              </w:rPr>
              <w:t>The actual superintendent/chief executive/leader of your organization should approve all funding applications except in rare instances of prolonged unavailability</w:t>
            </w:r>
            <w:r>
              <w:rPr>
                <w:b/>
                <w:bCs/>
                <w:sz w:val="20"/>
                <w:szCs w:val="20"/>
              </w:rPr>
              <w:t>. Failure to follow this requirement may result in returning the funding application for re-approval or delaying availability of funding.</w:t>
            </w:r>
          </w:p>
          <w:p w14:paraId="67C7F751" w14:textId="77777777" w:rsidR="0035090D" w:rsidRPr="00F76C70" w:rsidRDefault="0035090D" w:rsidP="0035090D">
            <w:pPr>
              <w:ind w:left="336"/>
              <w:cnfStyle w:val="000000010000" w:firstRow="0" w:lastRow="0" w:firstColumn="0" w:lastColumn="0" w:oddVBand="0" w:evenVBand="0" w:oddHBand="0" w:evenHBand="1" w:firstRowFirstColumn="0" w:firstRowLastColumn="0" w:lastRowFirstColumn="0" w:lastRowLastColumn="0"/>
              <w:rPr>
                <w:b/>
                <w:bCs/>
                <w:sz w:val="6"/>
                <w:szCs w:val="6"/>
              </w:rPr>
            </w:pPr>
          </w:p>
          <w:p w14:paraId="53DC3A6B" w14:textId="53AD74C2" w:rsidR="0035090D" w:rsidRPr="003C6CDE" w:rsidRDefault="0035090D" w:rsidP="0035090D">
            <w:pPr>
              <w:pStyle w:val="ListParagraph"/>
              <w:numPr>
                <w:ilvl w:val="0"/>
                <w:numId w:val="9"/>
              </w:numPr>
              <w:ind w:left="336"/>
              <w:cnfStyle w:val="000000010000" w:firstRow="0" w:lastRow="0" w:firstColumn="0" w:lastColumn="0" w:oddVBand="0" w:evenVBand="0" w:oddHBand="0" w:evenHBand="1" w:firstRowFirstColumn="0" w:firstRowLastColumn="0" w:lastRowFirstColumn="0" w:lastRowLastColumn="0"/>
              <w:rPr>
                <w:b/>
                <w:bCs/>
                <w:sz w:val="20"/>
                <w:szCs w:val="20"/>
              </w:rPr>
            </w:pPr>
            <w:r w:rsidRPr="00FF71E0">
              <w:rPr>
                <w:b/>
                <w:bCs/>
                <w:sz w:val="20"/>
                <w:szCs w:val="20"/>
              </w:rPr>
              <w:t>Vendors/contractors should not be assigned this role</w:t>
            </w:r>
            <w:r>
              <w:rPr>
                <w:b/>
                <w:bCs/>
                <w:sz w:val="20"/>
                <w:szCs w:val="20"/>
              </w:rPr>
              <w:t xml:space="preserve">.  In the rare case that a vendor/contractor is the only option to fill this role, the LEA must </w:t>
            </w:r>
            <w:r w:rsidRPr="003C6CDE">
              <w:rPr>
                <w:b/>
                <w:bCs/>
                <w:sz w:val="20"/>
                <w:szCs w:val="20"/>
                <w:u w:val="single"/>
              </w:rPr>
              <w:t>first</w:t>
            </w:r>
            <w:r w:rsidRPr="003C6CDE">
              <w:rPr>
                <w:b/>
                <w:bCs/>
                <w:sz w:val="20"/>
                <w:szCs w:val="20"/>
              </w:rPr>
              <w:t xml:space="preserve"> </w:t>
            </w:r>
            <w:r>
              <w:rPr>
                <w:b/>
                <w:bCs/>
                <w:sz w:val="20"/>
                <w:szCs w:val="20"/>
              </w:rPr>
              <w:t>seek</w:t>
            </w:r>
            <w:r w:rsidRPr="00FF71E0">
              <w:rPr>
                <w:b/>
                <w:bCs/>
                <w:sz w:val="20"/>
                <w:szCs w:val="20"/>
              </w:rPr>
              <w:t xml:space="preserve"> written authorization from DESE.</w:t>
            </w:r>
          </w:p>
          <w:p w14:paraId="0F3CE2E7" w14:textId="61A6B78B" w:rsidR="0035090D" w:rsidRPr="00443944" w:rsidRDefault="0035090D" w:rsidP="0035090D">
            <w:pPr>
              <w:ind w:left="336"/>
              <w:cnfStyle w:val="000000010000" w:firstRow="0" w:lastRow="0" w:firstColumn="0" w:lastColumn="0" w:oddVBand="0" w:evenVBand="0" w:oddHBand="0" w:evenHBand="1" w:firstRowFirstColumn="0" w:firstRowLastColumn="0" w:lastRowFirstColumn="0" w:lastRowLastColumn="0"/>
              <w:rPr>
                <w:sz w:val="14"/>
                <w:szCs w:val="14"/>
              </w:rPr>
            </w:pPr>
          </w:p>
        </w:tc>
      </w:tr>
      <w:tr w:rsidR="0035090D" w:rsidRPr="008A468A" w14:paraId="323D598B" w14:textId="77777777" w:rsidTr="00272C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shd w:val="clear" w:color="auto" w:fill="E9EFF7"/>
          </w:tcPr>
          <w:p w14:paraId="074AA6C4" w14:textId="160A563A" w:rsidR="0035090D" w:rsidRPr="00596C87" w:rsidRDefault="0035090D" w:rsidP="0035090D">
            <w:pPr>
              <w:pStyle w:val="ListParagraph"/>
              <w:numPr>
                <w:ilvl w:val="0"/>
                <w:numId w:val="3"/>
              </w:numPr>
              <w:tabs>
                <w:tab w:val="left" w:pos="540"/>
                <w:tab w:val="left" w:pos="630"/>
              </w:tabs>
              <w:ind w:left="360"/>
              <w:rPr>
                <w:sz w:val="24"/>
                <w:szCs w:val="20"/>
              </w:rPr>
            </w:pPr>
            <w:r w:rsidRPr="005D1AE4">
              <w:rPr>
                <w:rFonts w:eastAsia="Times New Roman" w:cstheme="minorHAnsi"/>
                <w:color w:val="000000"/>
              </w:rPr>
              <w:lastRenderedPageBreak/>
              <w:t>LEA Update</w:t>
            </w:r>
          </w:p>
        </w:tc>
        <w:tc>
          <w:tcPr>
            <w:tcW w:w="4050" w:type="dxa"/>
            <w:gridSpan w:val="2"/>
            <w:shd w:val="clear" w:color="auto" w:fill="E9EFF7"/>
          </w:tcPr>
          <w:p w14:paraId="2ECAF1DF" w14:textId="77777777" w:rsidR="0035090D" w:rsidRPr="00C442E0" w:rsidRDefault="0035090D" w:rsidP="0035090D">
            <w:pPr>
              <w:ind w:left="44"/>
              <w:cnfStyle w:val="000000100000" w:firstRow="0" w:lastRow="0" w:firstColumn="0" w:lastColumn="0" w:oddVBand="0" w:evenVBand="0" w:oddHBand="1" w:evenHBand="0" w:firstRowFirstColumn="0" w:firstRowLastColumn="0" w:lastRowFirstColumn="0" w:lastRowLastColumn="0"/>
              <w:rPr>
                <w:b/>
                <w:bCs/>
                <w:sz w:val="20"/>
                <w:szCs w:val="20"/>
              </w:rPr>
            </w:pPr>
            <w:r w:rsidRPr="00C442E0">
              <w:rPr>
                <w:b/>
                <w:bCs/>
                <w:sz w:val="20"/>
                <w:szCs w:val="20"/>
              </w:rPr>
              <w:t>This role:</w:t>
            </w:r>
          </w:p>
          <w:p w14:paraId="5D6E9E4E" w14:textId="52B761F4" w:rsidR="0035090D" w:rsidRDefault="0035090D" w:rsidP="0035090D">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sz w:val="20"/>
                <w:szCs w:val="20"/>
              </w:rPr>
            </w:pPr>
            <w:r w:rsidRPr="00802F55">
              <w:rPr>
                <w:b/>
                <w:bCs/>
                <w:sz w:val="20"/>
                <w:szCs w:val="20"/>
              </w:rPr>
              <w:t>Is created by the UAA separately for each funding application</w:t>
            </w:r>
            <w:r>
              <w:rPr>
                <w:b/>
                <w:bCs/>
                <w:sz w:val="20"/>
                <w:szCs w:val="20"/>
              </w:rPr>
              <w:t xml:space="preserve"> and can be held by more than one person.</w:t>
            </w:r>
          </w:p>
          <w:p w14:paraId="6035B71A" w14:textId="77777777" w:rsidR="0035090D" w:rsidRPr="00443944" w:rsidRDefault="0035090D" w:rsidP="0035090D">
            <w:pPr>
              <w:ind w:left="360"/>
              <w:cnfStyle w:val="000000100000" w:firstRow="0" w:lastRow="0" w:firstColumn="0" w:lastColumn="0" w:oddVBand="0" w:evenVBand="0" w:oddHBand="1" w:evenHBand="0" w:firstRowFirstColumn="0" w:firstRowLastColumn="0" w:lastRowFirstColumn="0" w:lastRowLastColumn="0"/>
              <w:rPr>
                <w:b/>
                <w:bCs/>
                <w:sz w:val="6"/>
                <w:szCs w:val="6"/>
              </w:rPr>
            </w:pPr>
          </w:p>
          <w:p w14:paraId="7F97E107" w14:textId="4A3EB202" w:rsidR="0035090D" w:rsidRDefault="0035090D" w:rsidP="0035090D">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sz w:val="20"/>
                <w:szCs w:val="20"/>
              </w:rPr>
            </w:pPr>
            <w:r w:rsidRPr="00443944">
              <w:rPr>
                <w:b/>
                <w:bCs/>
                <w:sz w:val="20"/>
                <w:szCs w:val="20"/>
              </w:rPr>
              <w:t xml:space="preserve">Can edit a funding </w:t>
            </w:r>
            <w:proofErr w:type="gramStart"/>
            <w:r w:rsidRPr="00443944">
              <w:rPr>
                <w:b/>
                <w:bCs/>
                <w:sz w:val="20"/>
                <w:szCs w:val="20"/>
              </w:rPr>
              <w:t>application, but</w:t>
            </w:r>
            <w:proofErr w:type="gramEnd"/>
            <w:r w:rsidRPr="00443944">
              <w:rPr>
                <w:b/>
                <w:bCs/>
                <w:sz w:val="20"/>
                <w:szCs w:val="20"/>
              </w:rPr>
              <w:t xml:space="preserve"> cannot start or move a funding application ahead for approval.</w:t>
            </w:r>
          </w:p>
          <w:p w14:paraId="623FD5E2" w14:textId="77777777" w:rsidR="0035090D" w:rsidRPr="00443944" w:rsidRDefault="0035090D" w:rsidP="0035090D">
            <w:pPr>
              <w:cnfStyle w:val="000000100000" w:firstRow="0" w:lastRow="0" w:firstColumn="0" w:lastColumn="0" w:oddVBand="0" w:evenVBand="0" w:oddHBand="1" w:evenHBand="0" w:firstRowFirstColumn="0" w:firstRowLastColumn="0" w:lastRowFirstColumn="0" w:lastRowLastColumn="0"/>
              <w:rPr>
                <w:b/>
                <w:bCs/>
                <w:sz w:val="6"/>
                <w:szCs w:val="6"/>
              </w:rPr>
            </w:pPr>
          </w:p>
          <w:p w14:paraId="09F04E5A" w14:textId="77777777" w:rsidR="0035090D" w:rsidRPr="00134CCA" w:rsidRDefault="0035090D" w:rsidP="0035090D">
            <w:pPr>
              <w:pStyle w:val="ListParagraph"/>
              <w:cnfStyle w:val="000000100000" w:firstRow="0" w:lastRow="0" w:firstColumn="0" w:lastColumn="0" w:oddVBand="0" w:evenVBand="0" w:oddHBand="1" w:evenHBand="0" w:firstRowFirstColumn="0" w:firstRowLastColumn="0" w:lastRowFirstColumn="0" w:lastRowLastColumn="0"/>
              <w:rPr>
                <w:b/>
                <w:bCs/>
                <w:sz w:val="2"/>
                <w:szCs w:val="2"/>
              </w:rPr>
            </w:pPr>
          </w:p>
          <w:p w14:paraId="6C7CC722" w14:textId="77777777" w:rsidR="0035090D" w:rsidRPr="00134CCA" w:rsidRDefault="0035090D" w:rsidP="0035090D">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sz w:val="2"/>
                <w:szCs w:val="2"/>
              </w:rPr>
            </w:pPr>
          </w:p>
          <w:p w14:paraId="066847E3" w14:textId="77777777" w:rsidR="0035090D" w:rsidRPr="00134CCA" w:rsidRDefault="0035090D" w:rsidP="0035090D">
            <w:pPr>
              <w:pStyle w:val="ListParagraph"/>
              <w:cnfStyle w:val="000000100000" w:firstRow="0" w:lastRow="0" w:firstColumn="0" w:lastColumn="0" w:oddVBand="0" w:evenVBand="0" w:oddHBand="1" w:evenHBand="0" w:firstRowFirstColumn="0" w:firstRowLastColumn="0" w:lastRowFirstColumn="0" w:lastRowLastColumn="0"/>
              <w:rPr>
                <w:b/>
                <w:bCs/>
                <w:sz w:val="2"/>
                <w:szCs w:val="2"/>
              </w:rPr>
            </w:pPr>
          </w:p>
          <w:p w14:paraId="2AAE93C9" w14:textId="77777777" w:rsidR="0035090D" w:rsidRPr="00134CCA" w:rsidRDefault="0035090D" w:rsidP="0035090D">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sz w:val="2"/>
                <w:szCs w:val="2"/>
              </w:rPr>
            </w:pPr>
          </w:p>
          <w:p w14:paraId="6B64BCA2" w14:textId="74D98177" w:rsidR="0035090D" w:rsidRDefault="0035090D" w:rsidP="0035090D">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sz w:val="20"/>
                <w:szCs w:val="20"/>
              </w:rPr>
            </w:pPr>
            <w:r w:rsidRPr="00802F55">
              <w:rPr>
                <w:b/>
                <w:bCs/>
                <w:sz w:val="20"/>
                <w:szCs w:val="20"/>
              </w:rPr>
              <w:t xml:space="preserve">Can view all funding applications, application supplements, and reimbursement activity for </w:t>
            </w:r>
            <w:r>
              <w:rPr>
                <w:b/>
                <w:bCs/>
                <w:sz w:val="20"/>
                <w:szCs w:val="20"/>
              </w:rPr>
              <w:t>their</w:t>
            </w:r>
            <w:r w:rsidRPr="00802F55">
              <w:rPr>
                <w:b/>
                <w:bCs/>
                <w:sz w:val="20"/>
                <w:szCs w:val="20"/>
              </w:rPr>
              <w:t xml:space="preserve"> LEA</w:t>
            </w:r>
            <w:r>
              <w:rPr>
                <w:b/>
                <w:bCs/>
                <w:sz w:val="20"/>
                <w:szCs w:val="20"/>
              </w:rPr>
              <w:t>.</w:t>
            </w:r>
          </w:p>
          <w:p w14:paraId="5748A206" w14:textId="77777777" w:rsidR="0035090D" w:rsidRPr="0035090D" w:rsidRDefault="0035090D" w:rsidP="0035090D">
            <w:pPr>
              <w:pStyle w:val="ListParagraph"/>
              <w:cnfStyle w:val="000000100000" w:firstRow="0" w:lastRow="0" w:firstColumn="0" w:lastColumn="0" w:oddVBand="0" w:evenVBand="0" w:oddHBand="1" w:evenHBand="0" w:firstRowFirstColumn="0" w:firstRowLastColumn="0" w:lastRowFirstColumn="0" w:lastRowLastColumn="0"/>
              <w:rPr>
                <w:b/>
                <w:bCs/>
                <w:sz w:val="6"/>
                <w:szCs w:val="6"/>
              </w:rPr>
            </w:pPr>
          </w:p>
          <w:p w14:paraId="68DB3E28" w14:textId="17FDAACA" w:rsidR="0035090D" w:rsidRPr="00443944" w:rsidRDefault="0035090D" w:rsidP="0035090D">
            <w:pPr>
              <w:pStyle w:val="ListParagraph"/>
              <w:cnfStyle w:val="000000100000" w:firstRow="0" w:lastRow="0" w:firstColumn="0" w:lastColumn="0" w:oddVBand="0" w:evenVBand="0" w:oddHBand="1" w:evenHBand="0" w:firstRowFirstColumn="0" w:firstRowLastColumn="0" w:lastRowFirstColumn="0" w:lastRowLastColumn="0"/>
              <w:rPr>
                <w:sz w:val="8"/>
                <w:szCs w:val="8"/>
              </w:rPr>
            </w:pPr>
          </w:p>
        </w:tc>
        <w:tc>
          <w:tcPr>
            <w:tcW w:w="4590" w:type="dxa"/>
            <w:shd w:val="clear" w:color="auto" w:fill="E9EFF7"/>
          </w:tcPr>
          <w:p w14:paraId="34A5726D" w14:textId="77777777" w:rsidR="009C79AF" w:rsidRDefault="0035090D" w:rsidP="009C79AF">
            <w:pPr>
              <w:pStyle w:val="ListParagraph"/>
              <w:numPr>
                <w:ilvl w:val="0"/>
                <w:numId w:val="9"/>
              </w:numPr>
              <w:spacing w:after="200" w:line="276" w:lineRule="auto"/>
              <w:ind w:left="336"/>
              <w:cnfStyle w:val="000000100000" w:firstRow="0" w:lastRow="0" w:firstColumn="0" w:lastColumn="0" w:oddVBand="0" w:evenVBand="0" w:oddHBand="1" w:evenHBand="0" w:firstRowFirstColumn="0" w:firstRowLastColumn="0" w:lastRowFirstColumn="0" w:lastRowLastColumn="0"/>
              <w:rPr>
                <w:b/>
                <w:bCs/>
                <w:sz w:val="20"/>
                <w:szCs w:val="20"/>
              </w:rPr>
            </w:pPr>
            <w:r w:rsidRPr="00327C13">
              <w:rPr>
                <w:b/>
                <w:bCs/>
                <w:sz w:val="20"/>
                <w:szCs w:val="20"/>
              </w:rPr>
              <w:t>This role is limited and should be given to those who assist in the preparation of funding applications</w:t>
            </w:r>
            <w:r>
              <w:rPr>
                <w:b/>
                <w:bCs/>
                <w:sz w:val="20"/>
                <w:szCs w:val="20"/>
              </w:rPr>
              <w:t>,</w:t>
            </w:r>
            <w:r w:rsidRPr="00327C13">
              <w:rPr>
                <w:b/>
                <w:bCs/>
                <w:sz w:val="20"/>
                <w:szCs w:val="20"/>
              </w:rPr>
              <w:t xml:space="preserve"> but do not have primary responsibility.</w:t>
            </w:r>
          </w:p>
          <w:p w14:paraId="235F1D56" w14:textId="4D363BEB" w:rsidR="009C79AF" w:rsidRPr="00272C8D" w:rsidRDefault="009C79AF" w:rsidP="009C79AF">
            <w:pPr>
              <w:pStyle w:val="ListParagraph"/>
              <w:numPr>
                <w:ilvl w:val="0"/>
                <w:numId w:val="9"/>
              </w:numPr>
              <w:spacing w:after="200" w:line="276" w:lineRule="auto"/>
              <w:ind w:left="336"/>
              <w:cnfStyle w:val="000000100000" w:firstRow="0" w:lastRow="0" w:firstColumn="0" w:lastColumn="0" w:oddVBand="0" w:evenVBand="0" w:oddHBand="1" w:evenHBand="0" w:firstRowFirstColumn="0" w:firstRowLastColumn="0" w:lastRowFirstColumn="0" w:lastRowLastColumn="0"/>
              <w:rPr>
                <w:b/>
                <w:bCs/>
                <w:sz w:val="20"/>
                <w:szCs w:val="20"/>
              </w:rPr>
            </w:pPr>
            <w:r w:rsidRPr="00272C8D">
              <w:rPr>
                <w:sz w:val="20"/>
                <w:szCs w:val="20"/>
              </w:rPr>
              <w:t xml:space="preserve"> </w:t>
            </w:r>
            <w:r w:rsidRPr="00272C8D">
              <w:rPr>
                <w:b/>
                <w:bCs/>
                <w:sz w:val="20"/>
                <w:szCs w:val="20"/>
              </w:rPr>
              <w:t xml:space="preserve">Staff needing this role should contact their LEA’s UAA and complete the proper </w:t>
            </w:r>
            <w:hyperlink r:id="rId20" w:history="1">
              <w:r w:rsidRPr="009700A5">
                <w:rPr>
                  <w:rStyle w:val="Hyperlink"/>
                  <w:rFonts w:cstheme="minorBidi"/>
                  <w:b/>
                  <w:bCs/>
                  <w:sz w:val="20"/>
                  <w:szCs w:val="20"/>
                </w:rPr>
                <w:t>forms</w:t>
              </w:r>
            </w:hyperlink>
            <w:r w:rsidRPr="00272C8D">
              <w:rPr>
                <w:b/>
                <w:bCs/>
                <w:sz w:val="20"/>
                <w:szCs w:val="20"/>
              </w:rPr>
              <w:t>.</w:t>
            </w:r>
          </w:p>
          <w:p w14:paraId="6146AC48" w14:textId="12F51FB9" w:rsidR="0035090D" w:rsidRDefault="0035090D" w:rsidP="009C79AF">
            <w:pPr>
              <w:pStyle w:val="ListParagraph"/>
              <w:ind w:left="310"/>
              <w:cnfStyle w:val="000000100000" w:firstRow="0" w:lastRow="0" w:firstColumn="0" w:lastColumn="0" w:oddVBand="0" w:evenVBand="0" w:oddHBand="1" w:evenHBand="0" w:firstRowFirstColumn="0" w:firstRowLastColumn="0" w:lastRowFirstColumn="0" w:lastRowLastColumn="0"/>
              <w:rPr>
                <w:b/>
                <w:bCs/>
                <w:sz w:val="20"/>
                <w:szCs w:val="20"/>
              </w:rPr>
            </w:pPr>
          </w:p>
          <w:p w14:paraId="3DEC6DCE" w14:textId="1387F174" w:rsidR="0035090D" w:rsidRPr="00134CCA" w:rsidRDefault="0035090D" w:rsidP="0035090D">
            <w:pPr>
              <w:ind w:left="40"/>
              <w:cnfStyle w:val="000000100000" w:firstRow="0" w:lastRow="0" w:firstColumn="0" w:lastColumn="0" w:oddVBand="0" w:evenVBand="0" w:oddHBand="1" w:evenHBand="0" w:firstRowFirstColumn="0" w:firstRowLastColumn="0" w:lastRowFirstColumn="0" w:lastRowLastColumn="0"/>
              <w:rPr>
                <w:b/>
                <w:bCs/>
                <w:sz w:val="6"/>
                <w:szCs w:val="6"/>
              </w:rPr>
            </w:pPr>
          </w:p>
        </w:tc>
      </w:tr>
      <w:tr w:rsidR="0035090D" w:rsidRPr="008A468A" w14:paraId="045685AE" w14:textId="77777777" w:rsidTr="00272C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0112E16C" w14:textId="259AB1D5" w:rsidR="0035090D" w:rsidRPr="0033370B" w:rsidRDefault="0035090D" w:rsidP="0035090D">
            <w:pPr>
              <w:pStyle w:val="ListParagraph"/>
              <w:numPr>
                <w:ilvl w:val="0"/>
                <w:numId w:val="3"/>
              </w:numPr>
              <w:ind w:left="345" w:hanging="345"/>
            </w:pPr>
            <w:r w:rsidRPr="0033370B">
              <w:rPr>
                <w:rFonts w:eastAsia="Times New Roman" w:cstheme="minorHAnsi"/>
                <w:color w:val="000000"/>
              </w:rPr>
              <w:t>LEA Data View</w:t>
            </w:r>
          </w:p>
        </w:tc>
        <w:tc>
          <w:tcPr>
            <w:tcW w:w="4050" w:type="dxa"/>
            <w:gridSpan w:val="2"/>
          </w:tcPr>
          <w:p w14:paraId="2D472055" w14:textId="77777777" w:rsidR="009F79F4" w:rsidRPr="00C442E0" w:rsidRDefault="009F79F4" w:rsidP="009F79F4">
            <w:pPr>
              <w:ind w:left="44"/>
              <w:cnfStyle w:val="000000010000" w:firstRow="0" w:lastRow="0" w:firstColumn="0" w:lastColumn="0" w:oddVBand="0" w:evenVBand="0" w:oddHBand="0" w:evenHBand="1" w:firstRowFirstColumn="0" w:firstRowLastColumn="0" w:lastRowFirstColumn="0" w:lastRowLastColumn="0"/>
              <w:rPr>
                <w:b/>
                <w:bCs/>
                <w:sz w:val="20"/>
                <w:szCs w:val="20"/>
              </w:rPr>
            </w:pPr>
            <w:r w:rsidRPr="00C442E0">
              <w:rPr>
                <w:b/>
                <w:bCs/>
                <w:sz w:val="20"/>
                <w:szCs w:val="20"/>
              </w:rPr>
              <w:t>This role:</w:t>
            </w:r>
          </w:p>
          <w:p w14:paraId="3AB4E552" w14:textId="300DCFD4" w:rsidR="0035090D" w:rsidRDefault="0035090D" w:rsidP="0035090D">
            <w:pPr>
              <w:pStyle w:val="ListParagraph"/>
              <w:numPr>
                <w:ilvl w:val="0"/>
                <w:numId w:val="10"/>
              </w:numPr>
              <w:spacing w:after="200"/>
              <w:cnfStyle w:val="000000010000" w:firstRow="0" w:lastRow="0" w:firstColumn="0" w:lastColumn="0" w:oddVBand="0" w:evenVBand="0" w:oddHBand="0" w:evenHBand="1" w:firstRowFirstColumn="0" w:firstRowLastColumn="0" w:lastRowFirstColumn="0" w:lastRowLastColumn="0"/>
              <w:rPr>
                <w:b/>
                <w:bCs/>
                <w:sz w:val="20"/>
                <w:szCs w:val="20"/>
              </w:rPr>
            </w:pPr>
            <w:r w:rsidRPr="00802F55">
              <w:rPr>
                <w:b/>
                <w:bCs/>
                <w:sz w:val="20"/>
                <w:szCs w:val="20"/>
              </w:rPr>
              <w:t xml:space="preserve">Is created by the UAA </w:t>
            </w:r>
            <w:r>
              <w:rPr>
                <w:b/>
                <w:bCs/>
                <w:sz w:val="20"/>
                <w:szCs w:val="20"/>
              </w:rPr>
              <w:t>once for all funding applications and can be held by more than one person.</w:t>
            </w:r>
          </w:p>
          <w:p w14:paraId="1CEAB8C2" w14:textId="77777777" w:rsidR="0035090D" w:rsidRPr="00134CCA" w:rsidRDefault="0035090D" w:rsidP="0035090D">
            <w:pPr>
              <w:pStyle w:val="ListParagraph"/>
              <w:spacing w:after="200"/>
              <w:cnfStyle w:val="000000010000" w:firstRow="0" w:lastRow="0" w:firstColumn="0" w:lastColumn="0" w:oddVBand="0" w:evenVBand="0" w:oddHBand="0" w:evenHBand="1" w:firstRowFirstColumn="0" w:firstRowLastColumn="0" w:lastRowFirstColumn="0" w:lastRowLastColumn="0"/>
              <w:rPr>
                <w:b/>
                <w:bCs/>
                <w:sz w:val="6"/>
                <w:szCs w:val="6"/>
              </w:rPr>
            </w:pPr>
          </w:p>
          <w:p w14:paraId="3AE4AAB2" w14:textId="2A7A1525" w:rsidR="0035090D" w:rsidRDefault="0035090D" w:rsidP="0035090D">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b/>
                <w:bCs/>
                <w:sz w:val="20"/>
                <w:szCs w:val="20"/>
              </w:rPr>
            </w:pPr>
            <w:r w:rsidRPr="00802F55">
              <w:rPr>
                <w:b/>
                <w:bCs/>
                <w:sz w:val="20"/>
                <w:szCs w:val="20"/>
              </w:rPr>
              <w:t xml:space="preserve">Can view all funding applications, application supplements, and reimbursement activity for </w:t>
            </w:r>
            <w:r>
              <w:rPr>
                <w:b/>
                <w:bCs/>
                <w:sz w:val="20"/>
                <w:szCs w:val="20"/>
              </w:rPr>
              <w:t>their</w:t>
            </w:r>
            <w:r w:rsidRPr="00802F55">
              <w:rPr>
                <w:b/>
                <w:bCs/>
                <w:sz w:val="20"/>
                <w:szCs w:val="20"/>
              </w:rPr>
              <w:t xml:space="preserve"> LEA</w:t>
            </w:r>
            <w:r>
              <w:rPr>
                <w:b/>
                <w:bCs/>
                <w:sz w:val="20"/>
                <w:szCs w:val="20"/>
              </w:rPr>
              <w:t>.</w:t>
            </w:r>
          </w:p>
          <w:p w14:paraId="5868C2C4" w14:textId="77777777" w:rsidR="0035090D" w:rsidRPr="00134CCA" w:rsidRDefault="0035090D" w:rsidP="0035090D">
            <w:pPr>
              <w:cnfStyle w:val="000000010000" w:firstRow="0" w:lastRow="0" w:firstColumn="0" w:lastColumn="0" w:oddVBand="0" w:evenVBand="0" w:oddHBand="0" w:evenHBand="1" w:firstRowFirstColumn="0" w:firstRowLastColumn="0" w:lastRowFirstColumn="0" w:lastRowLastColumn="0"/>
              <w:rPr>
                <w:b/>
                <w:bCs/>
                <w:sz w:val="6"/>
                <w:szCs w:val="6"/>
              </w:rPr>
            </w:pPr>
          </w:p>
          <w:p w14:paraId="7CED0320" w14:textId="735CE020" w:rsidR="0035090D" w:rsidRDefault="0035090D" w:rsidP="0035090D">
            <w:pPr>
              <w:pStyle w:val="ListParagraph"/>
              <w:numPr>
                <w:ilvl w:val="0"/>
                <w:numId w:val="10"/>
              </w:numPr>
              <w:spacing w:after="200"/>
              <w:cnfStyle w:val="000000010000" w:firstRow="0" w:lastRow="0" w:firstColumn="0" w:lastColumn="0" w:oddVBand="0" w:evenVBand="0" w:oddHBand="0" w:evenHBand="1" w:firstRowFirstColumn="0" w:firstRowLastColumn="0" w:lastRowFirstColumn="0" w:lastRowLastColumn="0"/>
              <w:rPr>
                <w:b/>
                <w:bCs/>
                <w:sz w:val="20"/>
                <w:szCs w:val="20"/>
              </w:rPr>
            </w:pPr>
            <w:r>
              <w:rPr>
                <w:b/>
                <w:bCs/>
                <w:sz w:val="20"/>
                <w:szCs w:val="20"/>
              </w:rPr>
              <w:t>Cannot change anything in GEM$.</w:t>
            </w:r>
          </w:p>
          <w:p w14:paraId="5ACEED3A" w14:textId="77777777" w:rsidR="009F79F4" w:rsidRPr="009F79F4" w:rsidRDefault="009F79F4" w:rsidP="009F79F4">
            <w:pPr>
              <w:pStyle w:val="ListParagraph"/>
              <w:cnfStyle w:val="000000010000" w:firstRow="0" w:lastRow="0" w:firstColumn="0" w:lastColumn="0" w:oddVBand="0" w:evenVBand="0" w:oddHBand="0" w:evenHBand="1" w:firstRowFirstColumn="0" w:firstRowLastColumn="0" w:lastRowFirstColumn="0" w:lastRowLastColumn="0"/>
              <w:rPr>
                <w:b/>
                <w:bCs/>
                <w:sz w:val="20"/>
                <w:szCs w:val="20"/>
              </w:rPr>
            </w:pPr>
          </w:p>
          <w:p w14:paraId="4D0F30C6" w14:textId="77777777" w:rsidR="009F79F4" w:rsidRPr="009F79F4" w:rsidRDefault="009F79F4" w:rsidP="009F79F4">
            <w:pPr>
              <w:pStyle w:val="ListParagraph"/>
              <w:spacing w:after="200"/>
              <w:cnfStyle w:val="000000010000" w:firstRow="0" w:lastRow="0" w:firstColumn="0" w:lastColumn="0" w:oddVBand="0" w:evenVBand="0" w:oddHBand="0" w:evenHBand="1" w:firstRowFirstColumn="0" w:firstRowLastColumn="0" w:lastRowFirstColumn="0" w:lastRowLastColumn="0"/>
              <w:rPr>
                <w:b/>
                <w:bCs/>
                <w:sz w:val="2"/>
                <w:szCs w:val="2"/>
              </w:rPr>
            </w:pPr>
          </w:p>
          <w:p w14:paraId="12A62A16" w14:textId="43E43A0D" w:rsidR="0035090D" w:rsidRPr="00134CCA" w:rsidRDefault="0035090D" w:rsidP="0035090D">
            <w:pP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sz w:val="2"/>
                <w:szCs w:val="2"/>
              </w:rPr>
            </w:pPr>
          </w:p>
        </w:tc>
        <w:tc>
          <w:tcPr>
            <w:tcW w:w="4590" w:type="dxa"/>
          </w:tcPr>
          <w:p w14:paraId="4F1BF964" w14:textId="77777777" w:rsidR="0035090D" w:rsidRDefault="0035090D" w:rsidP="009C79AF">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b/>
                <w:bCs/>
                <w:sz w:val="20"/>
                <w:szCs w:val="20"/>
              </w:rPr>
            </w:pPr>
            <w:r w:rsidRPr="00134CCA">
              <w:rPr>
                <w:b/>
                <w:bCs/>
                <w:sz w:val="20"/>
                <w:szCs w:val="20"/>
              </w:rPr>
              <w:t>This role is limited and can be given to allow staff to review and</w:t>
            </w:r>
            <w:r>
              <w:rPr>
                <w:b/>
                <w:bCs/>
                <w:sz w:val="20"/>
                <w:szCs w:val="20"/>
              </w:rPr>
              <w:t>/or</w:t>
            </w:r>
            <w:r w:rsidRPr="00134CCA">
              <w:rPr>
                <w:b/>
                <w:bCs/>
                <w:sz w:val="20"/>
                <w:szCs w:val="20"/>
              </w:rPr>
              <w:t xml:space="preserve"> monitor grant-related activity.</w:t>
            </w:r>
          </w:p>
          <w:p w14:paraId="7F3B4758" w14:textId="77777777" w:rsidR="009C79AF" w:rsidRPr="00272C8D" w:rsidRDefault="009C79AF" w:rsidP="009C79AF">
            <w:pPr>
              <w:pStyle w:val="ListParagraph"/>
              <w:numPr>
                <w:ilvl w:val="0"/>
                <w:numId w:val="6"/>
              </w:numPr>
              <w:spacing w:after="200" w:line="276" w:lineRule="auto"/>
              <w:cnfStyle w:val="000000010000" w:firstRow="0" w:lastRow="0" w:firstColumn="0" w:lastColumn="0" w:oddVBand="0" w:evenVBand="0" w:oddHBand="0" w:evenHBand="1" w:firstRowFirstColumn="0" w:firstRowLastColumn="0" w:lastRowFirstColumn="0" w:lastRowLastColumn="0"/>
              <w:rPr>
                <w:b/>
                <w:bCs/>
                <w:sz w:val="20"/>
                <w:szCs w:val="20"/>
              </w:rPr>
            </w:pPr>
            <w:r w:rsidRPr="00272C8D">
              <w:rPr>
                <w:b/>
                <w:bCs/>
                <w:sz w:val="20"/>
                <w:szCs w:val="20"/>
              </w:rPr>
              <w:t xml:space="preserve">Staff needing this role should contact their LEA’s UAA and complete the proper </w:t>
            </w:r>
            <w:hyperlink r:id="rId21" w:history="1">
              <w:r w:rsidRPr="009700A5">
                <w:rPr>
                  <w:rStyle w:val="Hyperlink"/>
                  <w:rFonts w:cstheme="minorBidi"/>
                  <w:b/>
                  <w:bCs/>
                  <w:sz w:val="20"/>
                  <w:szCs w:val="20"/>
                </w:rPr>
                <w:t>forms</w:t>
              </w:r>
            </w:hyperlink>
            <w:r w:rsidRPr="00272C8D">
              <w:rPr>
                <w:b/>
                <w:bCs/>
                <w:sz w:val="20"/>
                <w:szCs w:val="20"/>
              </w:rPr>
              <w:t>.</w:t>
            </w:r>
          </w:p>
          <w:p w14:paraId="50F5E4C7" w14:textId="4A238116" w:rsidR="009C79AF" w:rsidRPr="00134CCA" w:rsidRDefault="009C79AF" w:rsidP="009C79AF">
            <w:pPr>
              <w:pStyle w:val="ListParagraph"/>
              <w:cnfStyle w:val="000000010000" w:firstRow="0" w:lastRow="0" w:firstColumn="0" w:lastColumn="0" w:oddVBand="0" w:evenVBand="0" w:oddHBand="0" w:evenHBand="1" w:firstRowFirstColumn="0" w:firstRowLastColumn="0" w:lastRowFirstColumn="0" w:lastRowLastColumn="0"/>
              <w:rPr>
                <w:b/>
                <w:bCs/>
                <w:sz w:val="20"/>
                <w:szCs w:val="20"/>
              </w:rPr>
            </w:pPr>
          </w:p>
        </w:tc>
      </w:tr>
    </w:tbl>
    <w:p w14:paraId="3FE52051" w14:textId="5A736906" w:rsidR="009F79F4" w:rsidRPr="005B68E0" w:rsidRDefault="001F6F51">
      <w:pPr>
        <w:rPr>
          <w:b/>
          <w:bCs/>
          <w:iCs/>
          <w:sz w:val="18"/>
          <w:szCs w:val="18"/>
        </w:rPr>
      </w:pPr>
      <w:r>
        <w:rPr>
          <w:b/>
          <w:bCs/>
          <w:iCs/>
          <w:noProof/>
          <w:color w:val="FF0000"/>
          <w:sz w:val="20"/>
          <w:szCs w:val="20"/>
        </w:rPr>
        <mc:AlternateContent>
          <mc:Choice Requires="wps">
            <w:drawing>
              <wp:anchor distT="0" distB="0" distL="114300" distR="114300" simplePos="0" relativeHeight="251662342" behindDoc="0" locked="0" layoutInCell="1" allowOverlap="1" wp14:anchorId="5257ED47" wp14:editId="7CBD3F4E">
                <wp:simplePos x="0" y="0"/>
                <wp:positionH relativeFrom="column">
                  <wp:posOffset>-38100</wp:posOffset>
                </wp:positionH>
                <wp:positionV relativeFrom="paragraph">
                  <wp:posOffset>193040</wp:posOffset>
                </wp:positionV>
                <wp:extent cx="6949440" cy="868680"/>
                <wp:effectExtent l="0" t="0" r="22860" b="26670"/>
                <wp:wrapNone/>
                <wp:docPr id="2" name="Rectangle: Rounded Corners 2"/>
                <wp:cNvGraphicFramePr/>
                <a:graphic xmlns:a="http://schemas.openxmlformats.org/drawingml/2006/main">
                  <a:graphicData uri="http://schemas.microsoft.com/office/word/2010/wordprocessingShape">
                    <wps:wsp>
                      <wps:cNvSpPr/>
                      <wps:spPr>
                        <a:xfrm>
                          <a:off x="0" y="0"/>
                          <a:ext cx="6949440" cy="868680"/>
                        </a:xfrm>
                        <a:prstGeom prst="round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40836129" w14:textId="5A967506" w:rsidR="001F6F51" w:rsidRPr="00B31D56" w:rsidRDefault="00900DCD" w:rsidP="001F6F51">
                            <w:pPr>
                              <w:rPr>
                                <w:color w:val="000000" w:themeColor="text1"/>
                              </w:rPr>
                            </w:pPr>
                            <w:r w:rsidRPr="00113200">
                              <w:rPr>
                                <w:b/>
                                <w:bCs/>
                                <w:iCs/>
                                <w:color w:val="FF0000"/>
                                <w:sz w:val="20"/>
                                <w:szCs w:val="20"/>
                              </w:rPr>
                              <w:t>*</w:t>
                            </w:r>
                            <w:r>
                              <w:rPr>
                                <w:b/>
                                <w:bCs/>
                                <w:iCs/>
                                <w:color w:val="FF0000"/>
                                <w:sz w:val="20"/>
                                <w:szCs w:val="20"/>
                              </w:rPr>
                              <w:t xml:space="preserve"> </w:t>
                            </w:r>
                            <w:r w:rsidR="00113200" w:rsidRPr="00B43F3B">
                              <w:rPr>
                                <w:b/>
                                <w:bCs/>
                                <w:iCs/>
                                <w:color w:val="C00000"/>
                                <w:sz w:val="20"/>
                                <w:szCs w:val="20"/>
                                <w:u w:val="single"/>
                              </w:rPr>
                              <w:t>Exception</w:t>
                            </w:r>
                            <w:r w:rsidR="00113200" w:rsidRPr="00B43F3B">
                              <w:rPr>
                                <w:b/>
                                <w:bCs/>
                                <w:iCs/>
                                <w:color w:val="C00000"/>
                                <w:u w:val="single"/>
                              </w:rPr>
                              <w:t>:</w:t>
                            </w:r>
                            <w:r w:rsidR="00113200" w:rsidRPr="00113200">
                              <w:rPr>
                                <w:b/>
                                <w:bCs/>
                                <w:iCs/>
                                <w:color w:val="C00000"/>
                              </w:rPr>
                              <w:t xml:space="preserve">  </w:t>
                            </w:r>
                            <w:r w:rsidRPr="00113200">
                              <w:rPr>
                                <w:b/>
                                <w:bCs/>
                                <w:iCs/>
                                <w:color w:val="C00000"/>
                                <w:sz w:val="20"/>
                                <w:szCs w:val="20"/>
                                <w:u w:val="single"/>
                              </w:rPr>
                              <w:t>For Community Colleges and state agencies/entities that have an ISA (intrastate agreement) with DESE</w:t>
                            </w:r>
                            <w:r w:rsidRPr="00A96C03">
                              <w:rPr>
                                <w:b/>
                                <w:bCs/>
                                <w:iCs/>
                                <w:color w:val="C00000"/>
                                <w:sz w:val="20"/>
                                <w:szCs w:val="20"/>
                              </w:rPr>
                              <w:t>,</w:t>
                            </w:r>
                            <w:r w:rsidRPr="00900DCD">
                              <w:rPr>
                                <w:b/>
                                <w:bCs/>
                                <w:iCs/>
                                <w:color w:val="000000" w:themeColor="text1"/>
                                <w:sz w:val="20"/>
                                <w:szCs w:val="20"/>
                              </w:rPr>
                              <w:t xml:space="preserve"> the person signing off as the Superintendent/Chief Executive should be the head of the organization or other senior administrator, preferably</w:t>
                            </w:r>
                            <w:r w:rsidR="00224600">
                              <w:rPr>
                                <w:b/>
                                <w:bCs/>
                                <w:iCs/>
                                <w:color w:val="000000" w:themeColor="text1"/>
                                <w:sz w:val="20"/>
                                <w:szCs w:val="20"/>
                              </w:rPr>
                              <w:t xml:space="preserve"> the senior administrator who</w:t>
                            </w:r>
                            <w:r w:rsidRPr="00900DCD">
                              <w:rPr>
                                <w:b/>
                                <w:bCs/>
                                <w:iCs/>
                                <w:color w:val="000000" w:themeColor="text1"/>
                                <w:sz w:val="20"/>
                                <w:szCs w:val="20"/>
                              </w:rPr>
                              <w:t xml:space="preserve"> </w:t>
                            </w:r>
                            <w:r w:rsidR="00330543">
                              <w:rPr>
                                <w:b/>
                                <w:bCs/>
                                <w:iCs/>
                                <w:color w:val="000000" w:themeColor="text1"/>
                                <w:sz w:val="20"/>
                                <w:szCs w:val="20"/>
                              </w:rPr>
                              <w:t xml:space="preserve">is </w:t>
                            </w:r>
                            <w:r w:rsidRPr="00900DCD">
                              <w:rPr>
                                <w:b/>
                                <w:bCs/>
                                <w:iCs/>
                                <w:color w:val="000000" w:themeColor="text1"/>
                                <w:sz w:val="20"/>
                                <w:szCs w:val="20"/>
                              </w:rPr>
                              <w:t>the signatory appearing on the ISA.</w:t>
                            </w:r>
                            <w:r w:rsidR="006D4821">
                              <w:rPr>
                                <w:b/>
                                <w:bCs/>
                                <w:iCs/>
                                <w:color w:val="000000" w:themeColor="text1"/>
                                <w:sz w:val="20"/>
                                <w:szCs w:val="20"/>
                              </w:rPr>
                              <w:t xml:space="preserve">  These entities are not required to file a CASL with DESE.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57ED47" id="Rectangle: Rounded Corners 2" o:spid="_x0000_s1026" style="position:absolute;margin-left:-3pt;margin-top:15.2pt;width:547.2pt;height:68.4pt;z-index:2516623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" filled="f" strokecolor="#243f60 [1604]">
                <v:textbox>
                  <w:txbxContent>
                    <w:p w14:paraId="40836129" w14:textId="5A967506" w:rsidR="001F6F51" w:rsidRPr="00B31D56" w:rsidRDefault="00900DCD" w:rsidP="001F6F51">
                      <w:pPr>
                        <w:rPr>
                          <w:color w:val="000000" w:themeColor="text1"/>
                        </w:rPr>
                      </w:pPr>
                      <w:r w:rsidRPr="00113200">
                        <w:rPr>
                          <w:b/>
                          <w:bCs/>
                          <w:iCs/>
                          <w:color w:val="FF0000"/>
                          <w:sz w:val="20"/>
                          <w:szCs w:val="20"/>
                        </w:rPr>
                        <w:t>*</w:t>
                      </w:r>
                      <w:r>
                        <w:rPr>
                          <w:b/>
                          <w:bCs/>
                          <w:iCs/>
                          <w:color w:val="FF0000"/>
                          <w:sz w:val="20"/>
                          <w:szCs w:val="20"/>
                        </w:rPr>
                        <w:t xml:space="preserve"> </w:t>
                      </w:r>
                      <w:r w:rsidR="00113200" w:rsidRPr="00B43F3B">
                        <w:rPr>
                          <w:b/>
                          <w:bCs/>
                          <w:iCs/>
                          <w:color w:val="C00000"/>
                          <w:sz w:val="20"/>
                          <w:szCs w:val="20"/>
                          <w:u w:val="single"/>
                        </w:rPr>
                        <w:t>Exception</w:t>
                      </w:r>
                      <w:r w:rsidR="00113200" w:rsidRPr="00B43F3B">
                        <w:rPr>
                          <w:b/>
                          <w:bCs/>
                          <w:iCs/>
                          <w:color w:val="C00000"/>
                          <w:u w:val="single"/>
                        </w:rPr>
                        <w:t>:</w:t>
                      </w:r>
                      <w:r w:rsidR="00113200" w:rsidRPr="00113200">
                        <w:rPr>
                          <w:b/>
                          <w:bCs/>
                          <w:iCs/>
                          <w:color w:val="C00000"/>
                        </w:rPr>
                        <w:t xml:space="preserve">  </w:t>
                      </w:r>
                      <w:r w:rsidRPr="00113200">
                        <w:rPr>
                          <w:b/>
                          <w:bCs/>
                          <w:iCs/>
                          <w:color w:val="C00000"/>
                          <w:sz w:val="20"/>
                          <w:szCs w:val="20"/>
                          <w:u w:val="single"/>
                        </w:rPr>
                        <w:t>For Community Colleges and state agencies/entities that have an ISA (intrastate agreement) with DESE</w:t>
                      </w:r>
                      <w:r w:rsidRPr="00A96C03">
                        <w:rPr>
                          <w:b/>
                          <w:bCs/>
                          <w:iCs/>
                          <w:color w:val="C00000"/>
                          <w:sz w:val="20"/>
                          <w:szCs w:val="20"/>
                        </w:rPr>
                        <w:t>,</w:t>
                      </w:r>
                      <w:r w:rsidRPr="00900DCD">
                        <w:rPr>
                          <w:b/>
                          <w:bCs/>
                          <w:iCs/>
                          <w:color w:val="000000" w:themeColor="text1"/>
                          <w:sz w:val="20"/>
                          <w:szCs w:val="20"/>
                        </w:rPr>
                        <w:t xml:space="preserve"> the person signing off as the Superintendent/Chief Executive should be the head of the organization or other senior administrator, preferably</w:t>
                      </w:r>
                      <w:r w:rsidR="00224600">
                        <w:rPr>
                          <w:b/>
                          <w:bCs/>
                          <w:iCs/>
                          <w:color w:val="000000" w:themeColor="text1"/>
                          <w:sz w:val="20"/>
                          <w:szCs w:val="20"/>
                        </w:rPr>
                        <w:t xml:space="preserve"> the senior administrator who</w:t>
                      </w:r>
                      <w:r w:rsidRPr="00900DCD">
                        <w:rPr>
                          <w:b/>
                          <w:bCs/>
                          <w:iCs/>
                          <w:color w:val="000000" w:themeColor="text1"/>
                          <w:sz w:val="20"/>
                          <w:szCs w:val="20"/>
                        </w:rPr>
                        <w:t xml:space="preserve"> </w:t>
                      </w:r>
                      <w:r w:rsidR="00330543">
                        <w:rPr>
                          <w:b/>
                          <w:bCs/>
                          <w:iCs/>
                          <w:color w:val="000000" w:themeColor="text1"/>
                          <w:sz w:val="20"/>
                          <w:szCs w:val="20"/>
                        </w:rPr>
                        <w:t xml:space="preserve">is </w:t>
                      </w:r>
                      <w:r w:rsidRPr="00900DCD">
                        <w:rPr>
                          <w:b/>
                          <w:bCs/>
                          <w:iCs/>
                          <w:color w:val="000000" w:themeColor="text1"/>
                          <w:sz w:val="20"/>
                          <w:szCs w:val="20"/>
                        </w:rPr>
                        <w:t>the signatory appearing on the ISA.</w:t>
                      </w:r>
                      <w:r w:rsidR="006D4821">
                        <w:rPr>
                          <w:b/>
                          <w:bCs/>
                          <w:iCs/>
                          <w:color w:val="000000" w:themeColor="text1"/>
                          <w:sz w:val="20"/>
                          <w:szCs w:val="20"/>
                        </w:rPr>
                        <w:t xml:space="preserve">  These entities are not required to file a CASL with DESE.</w:t>
                      </w:r>
                    </w:p>
                  </w:txbxContent>
                </v:textbox>
              </v:roundrect>
            </w:pict>
          </mc:Fallback>
        </mc:AlternateContent>
      </w:r>
      <w:r w:rsidR="009F79F4" w:rsidRPr="005B68E0">
        <w:rPr>
          <w:b/>
          <w:bCs/>
          <w:iCs/>
          <w:sz w:val="18"/>
          <w:szCs w:val="18"/>
        </w:rPr>
        <w:br w:type="page"/>
      </w:r>
    </w:p>
    <w:p w14:paraId="0CB9D78E" w14:textId="649B9662" w:rsidR="005C7F94" w:rsidRDefault="00054AD1" w:rsidP="00991F05">
      <w:pPr>
        <w:rPr>
          <w:i/>
          <w:sz w:val="18"/>
          <w:szCs w:val="18"/>
        </w:rPr>
      </w:pPr>
      <w:r>
        <w:rPr>
          <w:noProof/>
          <w:sz w:val="36"/>
          <w:szCs w:val="36"/>
        </w:rPr>
        <w:lastRenderedPageBreak/>
        <mc:AlternateContent>
          <mc:Choice Requires="wps">
            <w:drawing>
              <wp:anchor distT="0" distB="0" distL="114300" distR="114300" simplePos="0" relativeHeight="251658244" behindDoc="0" locked="0" layoutInCell="1" allowOverlap="1" wp14:anchorId="7F22C1BB" wp14:editId="3E74B1BD">
                <wp:simplePos x="0" y="0"/>
                <wp:positionH relativeFrom="column">
                  <wp:posOffset>-83820</wp:posOffset>
                </wp:positionH>
                <wp:positionV relativeFrom="paragraph">
                  <wp:posOffset>-69215</wp:posOffset>
                </wp:positionV>
                <wp:extent cx="7002780" cy="4922520"/>
                <wp:effectExtent l="0" t="0" r="26670" b="11430"/>
                <wp:wrapNone/>
                <wp:docPr id="11" name="Rectangle: Rounded Corners 3"/>
                <wp:cNvGraphicFramePr/>
                <a:graphic xmlns:a="http://schemas.openxmlformats.org/drawingml/2006/main">
                  <a:graphicData uri="http://schemas.microsoft.com/office/word/2010/wordprocessingShape">
                    <wps:wsp>
                      <wps:cNvSpPr/>
                      <wps:spPr>
                        <a:xfrm>
                          <a:off x="0" y="0"/>
                          <a:ext cx="7002780" cy="49225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782F93" w14:textId="67092451" w:rsidR="00091BC1" w:rsidRPr="007B350B" w:rsidRDefault="00091BC1" w:rsidP="00091BC1">
                            <w:pPr>
                              <w:spacing w:after="0"/>
                              <w:rPr>
                                <w:b/>
                                <w:color w:val="FFFFFF" w:themeColor="background1"/>
                                <w:sz w:val="36"/>
                                <w:szCs w:val="36"/>
                              </w:rPr>
                            </w:pPr>
                            <w:r w:rsidRPr="007B350B">
                              <w:rPr>
                                <w:b/>
                                <w:color w:val="FFFFFF" w:themeColor="background1"/>
                                <w:sz w:val="36"/>
                                <w:szCs w:val="36"/>
                              </w:rPr>
                              <w:t>Workflow</w:t>
                            </w:r>
                            <w:r w:rsidR="007B350B" w:rsidRPr="007B350B">
                              <w:rPr>
                                <w:b/>
                                <w:color w:val="FFFFFF" w:themeColor="background1"/>
                                <w:sz w:val="36"/>
                                <w:szCs w:val="36"/>
                              </w:rPr>
                              <w:t>s</w:t>
                            </w:r>
                          </w:p>
                          <w:p w14:paraId="78C5CEC6" w14:textId="77777777" w:rsidR="00091BC1" w:rsidRPr="007B350B" w:rsidRDefault="00091BC1" w:rsidP="00091BC1">
                            <w:pPr>
                              <w:spacing w:after="0"/>
                              <w:rPr>
                                <w:b/>
                                <w:color w:val="FFFFFF" w:themeColor="background1"/>
                                <w:sz w:val="12"/>
                                <w:szCs w:val="12"/>
                              </w:rPr>
                            </w:pPr>
                          </w:p>
                          <w:p w14:paraId="579A80DB" w14:textId="07976038" w:rsidR="00091BC1" w:rsidRPr="007B350B" w:rsidRDefault="00091BC1" w:rsidP="00091BC1">
                            <w:pPr>
                              <w:spacing w:after="0"/>
                              <w:rPr>
                                <w:bCs/>
                                <w:color w:val="FFFFFF" w:themeColor="background1"/>
                              </w:rPr>
                            </w:pPr>
                            <w:r w:rsidRPr="007B350B">
                              <w:rPr>
                                <w:bCs/>
                                <w:color w:val="FFFFFF" w:themeColor="background1"/>
                              </w:rPr>
                              <w:t xml:space="preserve">The GEM$ funding applications will have one of </w:t>
                            </w:r>
                            <w:r w:rsidRPr="007B350B">
                              <w:rPr>
                                <w:b/>
                                <w:color w:val="FFFFFF" w:themeColor="background1"/>
                              </w:rPr>
                              <w:t>two types workflows</w:t>
                            </w:r>
                            <w:r w:rsidR="00D96C29" w:rsidRPr="007B350B">
                              <w:rPr>
                                <w:bCs/>
                                <w:color w:val="FFFFFF" w:themeColor="background1"/>
                              </w:rPr>
                              <w:t>*</w:t>
                            </w:r>
                            <w:r w:rsidRPr="007B350B">
                              <w:rPr>
                                <w:bCs/>
                                <w:color w:val="FFFFFF" w:themeColor="background1"/>
                              </w:rPr>
                              <w:t>:</w:t>
                            </w:r>
                          </w:p>
                          <w:p w14:paraId="5D4E465F" w14:textId="77777777" w:rsidR="00091BC1" w:rsidRPr="007B350B" w:rsidRDefault="00091BC1" w:rsidP="00091BC1">
                            <w:pPr>
                              <w:spacing w:after="0"/>
                              <w:rPr>
                                <w:bCs/>
                                <w:color w:val="FFFFFF" w:themeColor="background1"/>
                                <w:sz w:val="12"/>
                                <w:szCs w:val="12"/>
                              </w:rPr>
                            </w:pPr>
                          </w:p>
                          <w:p w14:paraId="1EEE8B2C" w14:textId="77777777" w:rsidR="00091BC1" w:rsidRPr="007B350B" w:rsidRDefault="00091BC1" w:rsidP="00517803">
                            <w:pPr>
                              <w:pStyle w:val="ListParagraph"/>
                              <w:numPr>
                                <w:ilvl w:val="0"/>
                                <w:numId w:val="13"/>
                              </w:numPr>
                              <w:spacing w:after="0"/>
                              <w:ind w:left="1440"/>
                              <w:rPr>
                                <w:bCs/>
                                <w:color w:val="FFFFFF" w:themeColor="background1"/>
                              </w:rPr>
                            </w:pPr>
                            <w:r w:rsidRPr="007B350B">
                              <w:rPr>
                                <w:bCs/>
                                <w:color w:val="FFFFFF" w:themeColor="background1"/>
                              </w:rPr>
                              <w:t>Entitlement/targeted/continuation grants/funding applications (Entitlement Workflow) for grants where funding has been allocated to an LEA pending and approved application</w:t>
                            </w:r>
                          </w:p>
                          <w:p w14:paraId="405DD699" w14:textId="77777777" w:rsidR="00091BC1" w:rsidRPr="007B350B" w:rsidRDefault="00091BC1" w:rsidP="00517803">
                            <w:pPr>
                              <w:pStyle w:val="ListParagraph"/>
                              <w:numPr>
                                <w:ilvl w:val="0"/>
                                <w:numId w:val="13"/>
                              </w:numPr>
                              <w:spacing w:after="0"/>
                              <w:ind w:left="1440"/>
                              <w:rPr>
                                <w:bCs/>
                                <w:color w:val="FFFFFF" w:themeColor="background1"/>
                              </w:rPr>
                            </w:pPr>
                            <w:r w:rsidRPr="007B350B">
                              <w:rPr>
                                <w:bCs/>
                                <w:color w:val="FFFFFF" w:themeColor="background1"/>
                              </w:rPr>
                              <w:t xml:space="preserve">Competitive grants/funding applications (Competitive Workflow).  Diagrams for both workflows are found at the end of this document.  </w:t>
                            </w:r>
                          </w:p>
                          <w:p w14:paraId="6AFE8D96" w14:textId="77777777" w:rsidR="00091BC1" w:rsidRPr="007B350B" w:rsidRDefault="00091BC1" w:rsidP="00091BC1">
                            <w:pPr>
                              <w:spacing w:after="0"/>
                              <w:rPr>
                                <w:bCs/>
                                <w:color w:val="FFFFFF" w:themeColor="background1"/>
                                <w:sz w:val="16"/>
                                <w:szCs w:val="16"/>
                              </w:rPr>
                            </w:pPr>
                          </w:p>
                          <w:p w14:paraId="428AA3CF" w14:textId="2C5844F2" w:rsidR="00091BC1" w:rsidRPr="007B350B" w:rsidRDefault="00091BC1" w:rsidP="00091BC1">
                            <w:pPr>
                              <w:spacing w:after="0"/>
                              <w:rPr>
                                <w:bCs/>
                                <w:color w:val="FFFFFF" w:themeColor="background1"/>
                              </w:rPr>
                            </w:pPr>
                            <w:r w:rsidRPr="007B350B">
                              <w:rPr>
                                <w:bCs/>
                                <w:color w:val="FFFFFF" w:themeColor="background1"/>
                              </w:rPr>
                              <w:t xml:space="preserve">Both workflows contain </w:t>
                            </w:r>
                            <w:r w:rsidRPr="007B350B">
                              <w:rPr>
                                <w:b/>
                                <w:color w:val="FFFFFF" w:themeColor="background1"/>
                              </w:rPr>
                              <w:t>three LEA steps</w:t>
                            </w:r>
                            <w:r w:rsidRPr="007B350B">
                              <w:rPr>
                                <w:bCs/>
                                <w:color w:val="FFFFFF" w:themeColor="background1"/>
                              </w:rPr>
                              <w:t xml:space="preserve"> for any status (original, corrections, revision (fka amendment)) of a funding application in GEM$:</w:t>
                            </w:r>
                          </w:p>
                          <w:p w14:paraId="5BBB20D4" w14:textId="77777777" w:rsidR="00091BC1" w:rsidRPr="007B350B" w:rsidRDefault="00091BC1" w:rsidP="00091BC1">
                            <w:pPr>
                              <w:spacing w:after="0"/>
                              <w:rPr>
                                <w:bCs/>
                                <w:color w:val="FFFFFF" w:themeColor="background1"/>
                                <w:sz w:val="6"/>
                                <w:szCs w:val="6"/>
                              </w:rPr>
                            </w:pPr>
                          </w:p>
                          <w:p w14:paraId="34E73CAF" w14:textId="77777777" w:rsidR="00091BC1" w:rsidRPr="007B350B" w:rsidRDefault="00091BC1" w:rsidP="00517803">
                            <w:pPr>
                              <w:pStyle w:val="ListParagraph"/>
                              <w:numPr>
                                <w:ilvl w:val="0"/>
                                <w:numId w:val="11"/>
                              </w:numPr>
                              <w:spacing w:after="0"/>
                              <w:rPr>
                                <w:bCs/>
                                <w:color w:val="FFFFFF" w:themeColor="background1"/>
                              </w:rPr>
                            </w:pPr>
                            <w:r w:rsidRPr="007B350B">
                              <w:rPr>
                                <w:bCs/>
                                <w:color w:val="FFFFFF" w:themeColor="background1"/>
                              </w:rPr>
                              <w:t>LEA Grantwriter submission</w:t>
                            </w:r>
                          </w:p>
                          <w:p w14:paraId="260FCCFC" w14:textId="77777777" w:rsidR="00091BC1" w:rsidRPr="007B350B" w:rsidRDefault="00091BC1" w:rsidP="00517803">
                            <w:pPr>
                              <w:pStyle w:val="ListParagraph"/>
                              <w:numPr>
                                <w:ilvl w:val="0"/>
                                <w:numId w:val="11"/>
                              </w:numPr>
                              <w:spacing w:after="0"/>
                              <w:rPr>
                                <w:bCs/>
                                <w:color w:val="FFFFFF" w:themeColor="background1"/>
                              </w:rPr>
                            </w:pPr>
                            <w:r w:rsidRPr="007B350B">
                              <w:rPr>
                                <w:bCs/>
                                <w:color w:val="FFFFFF" w:themeColor="background1"/>
                              </w:rPr>
                              <w:t>LEA Fiscal Representative approval</w:t>
                            </w:r>
                          </w:p>
                          <w:p w14:paraId="473796FE" w14:textId="35C22AE6" w:rsidR="00091BC1" w:rsidRPr="007B350B" w:rsidRDefault="00D96C29" w:rsidP="00517803">
                            <w:pPr>
                              <w:pStyle w:val="ListParagraph"/>
                              <w:numPr>
                                <w:ilvl w:val="0"/>
                                <w:numId w:val="11"/>
                              </w:numPr>
                              <w:spacing w:after="0"/>
                              <w:rPr>
                                <w:bCs/>
                                <w:color w:val="FFFFFF" w:themeColor="background1"/>
                              </w:rPr>
                            </w:pPr>
                            <w:r w:rsidRPr="007B350B">
                              <w:rPr>
                                <w:bCs/>
                                <w:color w:val="FFFFFF" w:themeColor="background1"/>
                              </w:rPr>
                              <w:t>LEA Superintendent</w:t>
                            </w:r>
                            <w:r w:rsidR="00091BC1" w:rsidRPr="007B350B">
                              <w:rPr>
                                <w:bCs/>
                                <w:color w:val="FFFFFF" w:themeColor="background1"/>
                              </w:rPr>
                              <w:t>/Chief Executive approval</w:t>
                            </w:r>
                          </w:p>
                          <w:p w14:paraId="3AA877FF" w14:textId="77777777" w:rsidR="00091BC1" w:rsidRPr="007B350B" w:rsidRDefault="00091BC1" w:rsidP="00091BC1">
                            <w:pPr>
                              <w:pStyle w:val="ListParagraph"/>
                              <w:spacing w:after="0"/>
                              <w:ind w:left="1493"/>
                              <w:rPr>
                                <w:bCs/>
                                <w:color w:val="FFFFFF" w:themeColor="background1"/>
                              </w:rPr>
                            </w:pPr>
                          </w:p>
                          <w:p w14:paraId="6C1056CA" w14:textId="06CA1046" w:rsidR="00091BC1" w:rsidRPr="007B350B" w:rsidRDefault="00091BC1" w:rsidP="00091BC1">
                            <w:pPr>
                              <w:spacing w:after="0"/>
                              <w:rPr>
                                <w:bCs/>
                                <w:color w:val="FFFFFF" w:themeColor="background1"/>
                              </w:rPr>
                            </w:pPr>
                            <w:r w:rsidRPr="007B350B">
                              <w:rPr>
                                <w:bCs/>
                                <w:color w:val="FFFFFF" w:themeColor="background1"/>
                              </w:rPr>
                              <w:t>These steps are required in a different order, because of DESE program/fiscal reviews and approvals, in the Entitlement versus the Competitive Workflow.  Note that any correction or revision to an existing funding application restarts the respective workflow.</w:t>
                            </w:r>
                          </w:p>
                          <w:p w14:paraId="49DE6577" w14:textId="77777777" w:rsidR="00091BC1" w:rsidRPr="007B350B" w:rsidRDefault="00091BC1" w:rsidP="00091BC1">
                            <w:pPr>
                              <w:spacing w:after="0"/>
                              <w:rPr>
                                <w:bCs/>
                                <w:color w:val="FFFFFF" w:themeColor="background1"/>
                                <w:sz w:val="8"/>
                                <w:szCs w:val="8"/>
                              </w:rPr>
                            </w:pPr>
                          </w:p>
                          <w:p w14:paraId="73E7573A" w14:textId="77777777" w:rsidR="00091BC1" w:rsidRPr="007B350B" w:rsidRDefault="00091BC1" w:rsidP="00091BC1">
                            <w:pPr>
                              <w:spacing w:after="0"/>
                              <w:rPr>
                                <w:bCs/>
                                <w:i/>
                                <w:iCs/>
                                <w:color w:val="FFFFFF" w:themeColor="background1"/>
                                <w:sz w:val="20"/>
                                <w:szCs w:val="20"/>
                              </w:rPr>
                            </w:pPr>
                            <w:r w:rsidRPr="007B350B">
                              <w:rPr>
                                <w:bCs/>
                                <w:color w:val="FFFFFF" w:themeColor="background1"/>
                                <w:sz w:val="20"/>
                                <w:szCs w:val="20"/>
                              </w:rPr>
                              <w:t>*</w:t>
                            </w:r>
                            <w:r w:rsidRPr="007B350B">
                              <w:rPr>
                                <w:bCs/>
                                <w:i/>
                                <w:iCs/>
                                <w:color w:val="FFFFFF" w:themeColor="background1"/>
                                <w:sz w:val="20"/>
                                <w:szCs w:val="20"/>
                              </w:rPr>
                              <w:t>Application Supplements in GEM$, which are data collection tools, have a variety of workflows that may include the Grantwriter alone or in combination with the Fiscal Representative and/or the Superintendent/Chief Executive.  Consult the Application Supplement to determine the workflow.</w:t>
                            </w:r>
                          </w:p>
                          <w:p w14:paraId="2D594644" w14:textId="77777777" w:rsidR="00091BC1" w:rsidRDefault="00091BC1" w:rsidP="00091B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22C1BB" id="Rectangle: Rounded Corners 3" o:spid="_x0000_s1026" style="position:absolute;margin-left:-6.6pt;margin-top:-5.45pt;width:551.4pt;height:387.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" fillcolor="#4f81bd [3204]" strokecolor="#243f60 [1604]" strokeweight="2pt">
                <v:textbox>
                  <w:txbxContent>
                    <w:p w14:paraId="17782F93" w14:textId="67092451" w:rsidR="00091BC1" w:rsidRPr="007B350B" w:rsidRDefault="00091BC1" w:rsidP="00091BC1">
                      <w:pPr>
                        <w:spacing w:after="0"/>
                        <w:rPr>
                          <w:b/>
                          <w:color w:val="FFFFFF" w:themeColor="background1"/>
                          <w:sz w:val="36"/>
                          <w:szCs w:val="36"/>
                        </w:rPr>
                      </w:pPr>
                      <w:r w:rsidRPr="007B350B">
                        <w:rPr>
                          <w:b/>
                          <w:color w:val="FFFFFF" w:themeColor="background1"/>
                          <w:sz w:val="36"/>
                          <w:szCs w:val="36"/>
                        </w:rPr>
                        <w:t>Workflow</w:t>
                      </w:r>
                      <w:r w:rsidR="007B350B" w:rsidRPr="007B350B">
                        <w:rPr>
                          <w:b/>
                          <w:color w:val="FFFFFF" w:themeColor="background1"/>
                          <w:sz w:val="36"/>
                          <w:szCs w:val="36"/>
                        </w:rPr>
                        <w:t>s</w:t>
                      </w:r>
                    </w:p>
                    <w:p w14:paraId="78C5CEC6" w14:textId="77777777" w:rsidR="00091BC1" w:rsidRPr="007B350B" w:rsidRDefault="00091BC1" w:rsidP="00091BC1">
                      <w:pPr>
                        <w:spacing w:after="0"/>
                        <w:rPr>
                          <w:b/>
                          <w:color w:val="FFFFFF" w:themeColor="background1"/>
                          <w:sz w:val="12"/>
                          <w:szCs w:val="12"/>
                        </w:rPr>
                      </w:pPr>
                    </w:p>
                    <w:p w14:paraId="579A80DB" w14:textId="07976038" w:rsidR="00091BC1" w:rsidRPr="007B350B" w:rsidRDefault="00091BC1" w:rsidP="00091BC1">
                      <w:pPr>
                        <w:spacing w:after="0"/>
                        <w:rPr>
                          <w:bCs/>
                          <w:color w:val="FFFFFF" w:themeColor="background1"/>
                        </w:rPr>
                      </w:pPr>
                      <w:r w:rsidRPr="007B350B">
                        <w:rPr>
                          <w:bCs/>
                          <w:color w:val="FFFFFF" w:themeColor="background1"/>
                        </w:rPr>
                        <w:t xml:space="preserve">The GEM$ funding applications will have one of </w:t>
                      </w:r>
                      <w:r w:rsidRPr="007B350B">
                        <w:rPr>
                          <w:b/>
                          <w:color w:val="FFFFFF" w:themeColor="background1"/>
                        </w:rPr>
                        <w:t>two types workflows</w:t>
                      </w:r>
                      <w:r w:rsidR="00D96C29" w:rsidRPr="007B350B">
                        <w:rPr>
                          <w:bCs/>
                          <w:color w:val="FFFFFF" w:themeColor="background1"/>
                        </w:rPr>
                        <w:t>*</w:t>
                      </w:r>
                      <w:r w:rsidRPr="007B350B">
                        <w:rPr>
                          <w:bCs/>
                          <w:color w:val="FFFFFF" w:themeColor="background1"/>
                        </w:rPr>
                        <w:t>:</w:t>
                      </w:r>
                    </w:p>
                    <w:p w14:paraId="5D4E465F" w14:textId="77777777" w:rsidR="00091BC1" w:rsidRPr="007B350B" w:rsidRDefault="00091BC1" w:rsidP="00091BC1">
                      <w:pPr>
                        <w:spacing w:after="0"/>
                        <w:rPr>
                          <w:bCs/>
                          <w:color w:val="FFFFFF" w:themeColor="background1"/>
                          <w:sz w:val="12"/>
                          <w:szCs w:val="12"/>
                        </w:rPr>
                      </w:pPr>
                    </w:p>
                    <w:p w14:paraId="1EEE8B2C" w14:textId="77777777" w:rsidR="00091BC1" w:rsidRPr="007B350B" w:rsidRDefault="00091BC1" w:rsidP="00517803">
                      <w:pPr>
                        <w:pStyle w:val="ListParagraph"/>
                        <w:numPr>
                          <w:ilvl w:val="0"/>
                          <w:numId w:val="13"/>
                        </w:numPr>
                        <w:spacing w:after="0"/>
                        <w:ind w:left="1440"/>
                        <w:rPr>
                          <w:bCs/>
                          <w:color w:val="FFFFFF" w:themeColor="background1"/>
                        </w:rPr>
                      </w:pPr>
                      <w:r w:rsidRPr="007B350B">
                        <w:rPr>
                          <w:bCs/>
                          <w:color w:val="FFFFFF" w:themeColor="background1"/>
                        </w:rPr>
                        <w:t>Entitlement/targeted/continuation grants/funding applications (Entitlement Workflow) for grants where funding has been allocated to an LEA pending and approved application</w:t>
                      </w:r>
                    </w:p>
                    <w:p w14:paraId="405DD699" w14:textId="77777777" w:rsidR="00091BC1" w:rsidRPr="007B350B" w:rsidRDefault="00091BC1" w:rsidP="00517803">
                      <w:pPr>
                        <w:pStyle w:val="ListParagraph"/>
                        <w:numPr>
                          <w:ilvl w:val="0"/>
                          <w:numId w:val="13"/>
                        </w:numPr>
                        <w:spacing w:after="0"/>
                        <w:ind w:left="1440"/>
                        <w:rPr>
                          <w:bCs/>
                          <w:color w:val="FFFFFF" w:themeColor="background1"/>
                        </w:rPr>
                      </w:pPr>
                      <w:r w:rsidRPr="007B350B">
                        <w:rPr>
                          <w:bCs/>
                          <w:color w:val="FFFFFF" w:themeColor="background1"/>
                        </w:rPr>
                        <w:t xml:space="preserve">Competitive grants/funding applications (Competitive Workflow).  Diagrams for both workflows are found at the end of this document.  </w:t>
                      </w:r>
                    </w:p>
                    <w:p w14:paraId="6AFE8D96" w14:textId="77777777" w:rsidR="00091BC1" w:rsidRPr="007B350B" w:rsidRDefault="00091BC1" w:rsidP="00091BC1">
                      <w:pPr>
                        <w:spacing w:after="0"/>
                        <w:rPr>
                          <w:bCs/>
                          <w:color w:val="FFFFFF" w:themeColor="background1"/>
                          <w:sz w:val="16"/>
                          <w:szCs w:val="16"/>
                        </w:rPr>
                      </w:pPr>
                    </w:p>
                    <w:p w14:paraId="428AA3CF" w14:textId="2C5844F2" w:rsidR="00091BC1" w:rsidRPr="007B350B" w:rsidRDefault="00091BC1" w:rsidP="00091BC1">
                      <w:pPr>
                        <w:spacing w:after="0"/>
                        <w:rPr>
                          <w:bCs/>
                          <w:color w:val="FFFFFF" w:themeColor="background1"/>
                        </w:rPr>
                      </w:pPr>
                      <w:r w:rsidRPr="007B350B">
                        <w:rPr>
                          <w:bCs/>
                          <w:color w:val="FFFFFF" w:themeColor="background1"/>
                        </w:rPr>
                        <w:t xml:space="preserve">Both workflows contain </w:t>
                      </w:r>
                      <w:r w:rsidRPr="007B350B">
                        <w:rPr>
                          <w:b/>
                          <w:color w:val="FFFFFF" w:themeColor="background1"/>
                        </w:rPr>
                        <w:t>three LEA steps</w:t>
                      </w:r>
                      <w:r w:rsidRPr="007B350B">
                        <w:rPr>
                          <w:bCs/>
                          <w:color w:val="FFFFFF" w:themeColor="background1"/>
                        </w:rPr>
                        <w:t xml:space="preserve"> for any status (original, corrections, revision (fka amendment)) of a funding application in GEM$:</w:t>
                      </w:r>
                    </w:p>
                    <w:p w14:paraId="5BBB20D4" w14:textId="77777777" w:rsidR="00091BC1" w:rsidRPr="007B350B" w:rsidRDefault="00091BC1" w:rsidP="00091BC1">
                      <w:pPr>
                        <w:spacing w:after="0"/>
                        <w:rPr>
                          <w:bCs/>
                          <w:color w:val="FFFFFF" w:themeColor="background1"/>
                          <w:sz w:val="6"/>
                          <w:szCs w:val="6"/>
                        </w:rPr>
                      </w:pPr>
                    </w:p>
                    <w:p w14:paraId="34E73CAF" w14:textId="77777777" w:rsidR="00091BC1" w:rsidRPr="007B350B" w:rsidRDefault="00091BC1" w:rsidP="00517803">
                      <w:pPr>
                        <w:pStyle w:val="ListParagraph"/>
                        <w:numPr>
                          <w:ilvl w:val="0"/>
                          <w:numId w:val="11"/>
                        </w:numPr>
                        <w:spacing w:after="0"/>
                        <w:rPr>
                          <w:bCs/>
                          <w:color w:val="FFFFFF" w:themeColor="background1"/>
                        </w:rPr>
                      </w:pPr>
                      <w:r w:rsidRPr="007B350B">
                        <w:rPr>
                          <w:bCs/>
                          <w:color w:val="FFFFFF" w:themeColor="background1"/>
                        </w:rPr>
                        <w:t>LEA Grantwriter submission</w:t>
                      </w:r>
                    </w:p>
                    <w:p w14:paraId="260FCCFC" w14:textId="77777777" w:rsidR="00091BC1" w:rsidRPr="007B350B" w:rsidRDefault="00091BC1" w:rsidP="00517803">
                      <w:pPr>
                        <w:pStyle w:val="ListParagraph"/>
                        <w:numPr>
                          <w:ilvl w:val="0"/>
                          <w:numId w:val="11"/>
                        </w:numPr>
                        <w:spacing w:after="0"/>
                        <w:rPr>
                          <w:bCs/>
                          <w:color w:val="FFFFFF" w:themeColor="background1"/>
                        </w:rPr>
                      </w:pPr>
                      <w:r w:rsidRPr="007B350B">
                        <w:rPr>
                          <w:bCs/>
                          <w:color w:val="FFFFFF" w:themeColor="background1"/>
                        </w:rPr>
                        <w:t>LEA Fiscal Representative approval</w:t>
                      </w:r>
                    </w:p>
                    <w:p w14:paraId="473796FE" w14:textId="35C22AE6" w:rsidR="00091BC1" w:rsidRPr="007B350B" w:rsidRDefault="00D96C29" w:rsidP="00517803">
                      <w:pPr>
                        <w:pStyle w:val="ListParagraph"/>
                        <w:numPr>
                          <w:ilvl w:val="0"/>
                          <w:numId w:val="11"/>
                        </w:numPr>
                        <w:spacing w:after="0"/>
                        <w:rPr>
                          <w:bCs/>
                          <w:color w:val="FFFFFF" w:themeColor="background1"/>
                        </w:rPr>
                      </w:pPr>
                      <w:r w:rsidRPr="007B350B">
                        <w:rPr>
                          <w:bCs/>
                          <w:color w:val="FFFFFF" w:themeColor="background1"/>
                        </w:rPr>
                        <w:t>LEA Superintendent</w:t>
                      </w:r>
                      <w:r w:rsidR="00091BC1" w:rsidRPr="007B350B">
                        <w:rPr>
                          <w:bCs/>
                          <w:color w:val="FFFFFF" w:themeColor="background1"/>
                        </w:rPr>
                        <w:t>/Chief Executive approval</w:t>
                      </w:r>
                    </w:p>
                    <w:p w14:paraId="3AA877FF" w14:textId="77777777" w:rsidR="00091BC1" w:rsidRPr="007B350B" w:rsidRDefault="00091BC1" w:rsidP="00091BC1">
                      <w:pPr>
                        <w:pStyle w:val="ListParagraph"/>
                        <w:spacing w:after="0"/>
                        <w:ind w:left="1493"/>
                        <w:rPr>
                          <w:bCs/>
                          <w:color w:val="FFFFFF" w:themeColor="background1"/>
                        </w:rPr>
                      </w:pPr>
                    </w:p>
                    <w:p w14:paraId="6C1056CA" w14:textId="06CA1046" w:rsidR="00091BC1" w:rsidRPr="007B350B" w:rsidRDefault="00091BC1" w:rsidP="00091BC1">
                      <w:pPr>
                        <w:spacing w:after="0"/>
                        <w:rPr>
                          <w:bCs/>
                          <w:color w:val="FFFFFF" w:themeColor="background1"/>
                        </w:rPr>
                      </w:pPr>
                      <w:r w:rsidRPr="007B350B">
                        <w:rPr>
                          <w:bCs/>
                          <w:color w:val="FFFFFF" w:themeColor="background1"/>
                        </w:rPr>
                        <w:t>These steps are required in a different order, because of DESE program/fiscal reviews and approvals, in the Entitlement versus the Competitive Workflow.  Note that any correction or revision to an existing funding application restarts the respective workflow.</w:t>
                      </w:r>
                    </w:p>
                    <w:p w14:paraId="49DE6577" w14:textId="77777777" w:rsidR="00091BC1" w:rsidRPr="007B350B" w:rsidRDefault="00091BC1" w:rsidP="00091BC1">
                      <w:pPr>
                        <w:spacing w:after="0"/>
                        <w:rPr>
                          <w:bCs/>
                          <w:color w:val="FFFFFF" w:themeColor="background1"/>
                          <w:sz w:val="8"/>
                          <w:szCs w:val="8"/>
                        </w:rPr>
                      </w:pPr>
                    </w:p>
                    <w:p w14:paraId="73E7573A" w14:textId="77777777" w:rsidR="00091BC1" w:rsidRPr="007B350B" w:rsidRDefault="00091BC1" w:rsidP="00091BC1">
                      <w:pPr>
                        <w:spacing w:after="0"/>
                        <w:rPr>
                          <w:bCs/>
                          <w:i/>
                          <w:iCs/>
                          <w:color w:val="FFFFFF" w:themeColor="background1"/>
                          <w:sz w:val="20"/>
                          <w:szCs w:val="20"/>
                        </w:rPr>
                      </w:pPr>
                      <w:r w:rsidRPr="007B350B">
                        <w:rPr>
                          <w:bCs/>
                          <w:color w:val="FFFFFF" w:themeColor="background1"/>
                          <w:sz w:val="20"/>
                          <w:szCs w:val="20"/>
                        </w:rPr>
                        <w:t>*</w:t>
                      </w:r>
                      <w:r w:rsidRPr="007B350B">
                        <w:rPr>
                          <w:bCs/>
                          <w:i/>
                          <w:iCs/>
                          <w:color w:val="FFFFFF" w:themeColor="background1"/>
                          <w:sz w:val="20"/>
                          <w:szCs w:val="20"/>
                        </w:rPr>
                        <w:t>Application Supplements in GEM$, which are data collection tools, have a variety of workflows that may include the Grantwriter alone or in combination with the Fiscal Representative and/or the Superintendent/Chief Executive.  Consult the Application Supplement to determine the workflow.</w:t>
                      </w:r>
                    </w:p>
                    <w:p w14:paraId="2D594644" w14:textId="77777777" w:rsidR="00091BC1" w:rsidRDefault="00091BC1" w:rsidP="00091BC1">
                      <w:pPr>
                        <w:jc w:val="center"/>
                      </w:pPr>
                    </w:p>
                  </w:txbxContent>
                </v:textbox>
              </v:roundrect>
            </w:pict>
          </mc:Fallback>
        </mc:AlternateContent>
      </w:r>
    </w:p>
    <w:p w14:paraId="1C1A77D1" w14:textId="5B36B40E" w:rsidR="005C7F94" w:rsidRDefault="002277B4">
      <w:pPr>
        <w:rPr>
          <w:i/>
          <w:sz w:val="18"/>
          <w:szCs w:val="18"/>
        </w:rPr>
      </w:pPr>
      <w:r>
        <w:rPr>
          <w:noProof/>
          <w:sz w:val="36"/>
          <w:szCs w:val="36"/>
        </w:rPr>
        <mc:AlternateContent>
          <mc:Choice Requires="wps">
            <w:drawing>
              <wp:anchor distT="0" distB="0" distL="114300" distR="114300" simplePos="0" relativeHeight="251658246" behindDoc="0" locked="0" layoutInCell="1" allowOverlap="1" wp14:anchorId="043A06DA" wp14:editId="68CB230A">
                <wp:simplePos x="0" y="0"/>
                <wp:positionH relativeFrom="margin">
                  <wp:posOffset>251460</wp:posOffset>
                </wp:positionH>
                <wp:positionV relativeFrom="paragraph">
                  <wp:posOffset>4893310</wp:posOffset>
                </wp:positionV>
                <wp:extent cx="6276975" cy="3261360"/>
                <wp:effectExtent l="38100" t="38100" r="123825" b="1104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261360"/>
                        </a:xfrm>
                        <a:prstGeom prst="rect">
                          <a:avLst/>
                        </a:prstGeom>
                        <a:solidFill>
                          <a:schemeClr val="accent6">
                            <a:lumMod val="20000"/>
                            <a:lumOff val="80000"/>
                          </a:schemeClr>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353A78C1" w14:textId="77777777" w:rsidR="007B350B" w:rsidRPr="007B350B" w:rsidRDefault="007B350B" w:rsidP="007B350B">
                            <w:pPr>
                              <w:spacing w:after="0"/>
                              <w:rPr>
                                <w:b/>
                                <w:color w:val="1F497D" w:themeColor="text2"/>
                                <w:sz w:val="28"/>
                                <w:szCs w:val="28"/>
                              </w:rPr>
                            </w:pPr>
                            <w:r w:rsidRPr="007B350B">
                              <w:rPr>
                                <w:b/>
                                <w:color w:val="1F497D" w:themeColor="text2"/>
                                <w:sz w:val="28"/>
                                <w:szCs w:val="28"/>
                              </w:rPr>
                              <w:t>Workflow and Approval - Requirements</w:t>
                            </w:r>
                          </w:p>
                          <w:p w14:paraId="1F3762C0" w14:textId="77777777" w:rsidR="007B350B" w:rsidRPr="007B350B" w:rsidRDefault="007B350B" w:rsidP="007B350B">
                            <w:pPr>
                              <w:spacing w:after="0"/>
                              <w:rPr>
                                <w:bCs/>
                                <w:i/>
                                <w:iCs/>
                                <w:color w:val="1F497D" w:themeColor="text2"/>
                                <w:sz w:val="4"/>
                                <w:szCs w:val="4"/>
                              </w:rPr>
                            </w:pPr>
                          </w:p>
                          <w:p w14:paraId="2AD4230A" w14:textId="77777777" w:rsidR="007B350B" w:rsidRPr="006D6D50" w:rsidRDefault="007B350B" w:rsidP="007B350B">
                            <w:pPr>
                              <w:spacing w:after="0"/>
                              <w:rPr>
                                <w:b/>
                                <w:color w:val="1F497D" w:themeColor="text2"/>
                                <w:sz w:val="24"/>
                                <w:szCs w:val="24"/>
                              </w:rPr>
                            </w:pPr>
                            <w:r w:rsidRPr="006D6D50">
                              <w:rPr>
                                <w:b/>
                                <w:color w:val="1F497D" w:themeColor="text2"/>
                                <w:sz w:val="24"/>
                                <w:szCs w:val="24"/>
                              </w:rPr>
                              <w:t xml:space="preserve">Regardless of the type of workflow, the </w:t>
                            </w:r>
                            <w:r w:rsidRPr="006D6D50">
                              <w:rPr>
                                <w:b/>
                                <w:color w:val="1F497D" w:themeColor="text2"/>
                                <w:sz w:val="24"/>
                                <w:szCs w:val="24"/>
                                <w:u w:val="single"/>
                              </w:rPr>
                              <w:t>following requirements must be observed</w:t>
                            </w:r>
                            <w:r w:rsidRPr="006D6D50">
                              <w:rPr>
                                <w:b/>
                                <w:color w:val="1F497D" w:themeColor="text2"/>
                                <w:sz w:val="24"/>
                                <w:szCs w:val="24"/>
                              </w:rPr>
                              <w:t>:</w:t>
                            </w:r>
                          </w:p>
                          <w:p w14:paraId="2750EE75" w14:textId="4A964346" w:rsidR="007B350B" w:rsidRDefault="007B350B" w:rsidP="007B350B">
                            <w:pPr>
                              <w:spacing w:after="0"/>
                              <w:rPr>
                                <w:bCs/>
                                <w:i/>
                                <w:iCs/>
                                <w:color w:val="1F497D" w:themeColor="text2"/>
                                <w:sz w:val="18"/>
                                <w:szCs w:val="18"/>
                              </w:rPr>
                            </w:pPr>
                            <w:r>
                              <w:rPr>
                                <w:bCs/>
                                <w:i/>
                                <w:iCs/>
                                <w:color w:val="1F497D" w:themeColor="text2"/>
                                <w:sz w:val="18"/>
                                <w:szCs w:val="18"/>
                              </w:rPr>
                              <w:t>Failure to follow these requirements will result in return of your funding application and</w:t>
                            </w:r>
                            <w:r w:rsidR="00283CB6">
                              <w:rPr>
                                <w:bCs/>
                                <w:i/>
                                <w:iCs/>
                                <w:color w:val="1F497D" w:themeColor="text2"/>
                                <w:sz w:val="18"/>
                                <w:szCs w:val="18"/>
                              </w:rPr>
                              <w:t xml:space="preserve"> possibly </w:t>
                            </w:r>
                            <w:r>
                              <w:rPr>
                                <w:bCs/>
                                <w:i/>
                                <w:iCs/>
                                <w:color w:val="1F497D" w:themeColor="text2"/>
                                <w:sz w:val="18"/>
                                <w:szCs w:val="18"/>
                              </w:rPr>
                              <w:t>delay availability of funding.</w:t>
                            </w:r>
                          </w:p>
                          <w:p w14:paraId="66D8BE57" w14:textId="77777777" w:rsidR="007B350B" w:rsidRPr="00465B55" w:rsidRDefault="007B350B" w:rsidP="007B350B">
                            <w:pPr>
                              <w:spacing w:after="0"/>
                              <w:rPr>
                                <w:bCs/>
                                <w:i/>
                                <w:iCs/>
                                <w:color w:val="1F497D" w:themeColor="text2"/>
                                <w:sz w:val="12"/>
                                <w:szCs w:val="12"/>
                              </w:rPr>
                            </w:pPr>
                          </w:p>
                          <w:p w14:paraId="240B0685" w14:textId="5242C013" w:rsidR="007B350B" w:rsidRDefault="007B350B" w:rsidP="00517803">
                            <w:pPr>
                              <w:pStyle w:val="ListParagraph"/>
                              <w:numPr>
                                <w:ilvl w:val="0"/>
                                <w:numId w:val="12"/>
                              </w:numPr>
                              <w:spacing w:after="0"/>
                              <w:rPr>
                                <w:b/>
                                <w:color w:val="1F497D" w:themeColor="text2"/>
                              </w:rPr>
                            </w:pPr>
                            <w:r w:rsidRPr="009D3E1D">
                              <w:rPr>
                                <w:b/>
                                <w:color w:val="1F497D" w:themeColor="text2"/>
                              </w:rPr>
                              <w:t>The actual Superintendent/Chief Execut</w:t>
                            </w:r>
                            <w:r w:rsidR="00692306">
                              <w:rPr>
                                <w:b/>
                                <w:color w:val="1F497D" w:themeColor="text2"/>
                              </w:rPr>
                              <w:t>iv</w:t>
                            </w:r>
                            <w:r w:rsidRPr="009D3E1D">
                              <w:rPr>
                                <w:b/>
                                <w:color w:val="1F497D" w:themeColor="text2"/>
                              </w:rPr>
                              <w:t>e should be approving each funding application as the last LEA step in the workflow.</w:t>
                            </w:r>
                          </w:p>
                          <w:p w14:paraId="5605D9E8" w14:textId="77777777" w:rsidR="007B350B" w:rsidRPr="00C81A4C" w:rsidRDefault="007B350B" w:rsidP="007B350B">
                            <w:pPr>
                              <w:pStyle w:val="ListParagraph"/>
                              <w:spacing w:after="0"/>
                              <w:rPr>
                                <w:b/>
                                <w:color w:val="1F497D" w:themeColor="text2"/>
                                <w:sz w:val="6"/>
                                <w:szCs w:val="6"/>
                              </w:rPr>
                            </w:pPr>
                          </w:p>
                          <w:p w14:paraId="39857EF6" w14:textId="4885A84C" w:rsidR="007B350B" w:rsidRDefault="007B350B" w:rsidP="00517803">
                            <w:pPr>
                              <w:pStyle w:val="ListParagraph"/>
                              <w:numPr>
                                <w:ilvl w:val="0"/>
                                <w:numId w:val="12"/>
                              </w:numPr>
                              <w:spacing w:after="0"/>
                              <w:rPr>
                                <w:b/>
                                <w:color w:val="1F497D" w:themeColor="text2"/>
                              </w:rPr>
                            </w:pPr>
                            <w:r w:rsidRPr="009D3E1D">
                              <w:rPr>
                                <w:b/>
                                <w:color w:val="1F497D" w:themeColor="text2"/>
                              </w:rPr>
                              <w:t xml:space="preserve">In no case should the same person be submitting/approving </w:t>
                            </w:r>
                            <w:r w:rsidR="002277B4">
                              <w:rPr>
                                <w:b/>
                                <w:color w:val="1F497D" w:themeColor="text2"/>
                              </w:rPr>
                              <w:t xml:space="preserve">a funding application </w:t>
                            </w:r>
                            <w:r w:rsidRPr="009D3E1D">
                              <w:rPr>
                                <w:b/>
                                <w:color w:val="1F497D" w:themeColor="text2"/>
                              </w:rPr>
                              <w:t xml:space="preserve">in all LEA roles. </w:t>
                            </w:r>
                          </w:p>
                          <w:p w14:paraId="51646980" w14:textId="77777777" w:rsidR="007B350B" w:rsidRPr="00C81A4C" w:rsidRDefault="007B350B" w:rsidP="007B350B">
                            <w:pPr>
                              <w:spacing w:after="0"/>
                              <w:rPr>
                                <w:b/>
                                <w:color w:val="1F497D" w:themeColor="text2"/>
                                <w:sz w:val="6"/>
                                <w:szCs w:val="6"/>
                              </w:rPr>
                            </w:pPr>
                          </w:p>
                          <w:p w14:paraId="14302DF1" w14:textId="2E2E5A99" w:rsidR="007B350B" w:rsidRPr="002277B4" w:rsidRDefault="007B350B" w:rsidP="002277B4">
                            <w:pPr>
                              <w:pStyle w:val="ListParagraph"/>
                              <w:numPr>
                                <w:ilvl w:val="0"/>
                                <w:numId w:val="12"/>
                              </w:numPr>
                              <w:spacing w:after="0"/>
                              <w:rPr>
                                <w:b/>
                                <w:color w:val="1F497D" w:themeColor="text2"/>
                              </w:rPr>
                            </w:pPr>
                            <w:r w:rsidRPr="002277B4">
                              <w:rPr>
                                <w:b/>
                                <w:color w:val="1F497D" w:themeColor="text2"/>
                              </w:rPr>
                              <w:t>Every instance of a funding application going through a workflow in GEM$ (whether it be a correction or revision/amendment), must have at least two different people submitting/approving</w:t>
                            </w:r>
                            <w:r w:rsidR="00283CB6">
                              <w:rPr>
                                <w:b/>
                                <w:color w:val="1F497D" w:themeColor="text2"/>
                              </w:rPr>
                              <w:t xml:space="preserve"> for the LEA</w:t>
                            </w:r>
                            <w:r w:rsidRPr="002277B4">
                              <w:rPr>
                                <w:b/>
                                <w:color w:val="1F497D" w:themeColor="text2"/>
                              </w:rPr>
                              <w:t>.</w:t>
                            </w:r>
                          </w:p>
                          <w:p w14:paraId="175F333F" w14:textId="77777777" w:rsidR="007B350B" w:rsidRPr="00C81A4C" w:rsidRDefault="007B350B" w:rsidP="007B350B">
                            <w:pPr>
                              <w:spacing w:after="0"/>
                              <w:rPr>
                                <w:b/>
                                <w:color w:val="1F497D" w:themeColor="text2"/>
                                <w:sz w:val="6"/>
                                <w:szCs w:val="6"/>
                              </w:rPr>
                            </w:pPr>
                          </w:p>
                          <w:p w14:paraId="3A3DB04F" w14:textId="78C2710B" w:rsidR="007B350B" w:rsidRPr="009D3E1D" w:rsidRDefault="007B350B" w:rsidP="00517803">
                            <w:pPr>
                              <w:pStyle w:val="ListParagraph"/>
                              <w:numPr>
                                <w:ilvl w:val="0"/>
                                <w:numId w:val="12"/>
                              </w:numPr>
                              <w:spacing w:after="0"/>
                              <w:rPr>
                                <w:b/>
                                <w:color w:val="1F497D" w:themeColor="text2"/>
                              </w:rPr>
                            </w:pPr>
                            <w:r w:rsidRPr="009D3E1D">
                              <w:rPr>
                                <w:b/>
                                <w:color w:val="1F497D" w:themeColor="text2"/>
                              </w:rPr>
                              <w:t>If a surrogate is needed because the actual Superintendent/Chief Executive is not available</w:t>
                            </w:r>
                            <w:r>
                              <w:rPr>
                                <w:b/>
                                <w:color w:val="1F497D" w:themeColor="text2"/>
                              </w:rPr>
                              <w:t xml:space="preserve"> such that a grant will be unreasonably delayed</w:t>
                            </w:r>
                            <w:r w:rsidRPr="009D3E1D">
                              <w:rPr>
                                <w:b/>
                                <w:color w:val="1F497D" w:themeColor="text2"/>
                              </w:rPr>
                              <w:t xml:space="preserve">, that surrogate must be listed </w:t>
                            </w:r>
                            <w:r w:rsidR="00385B8E">
                              <w:rPr>
                                <w:b/>
                                <w:color w:val="1F497D" w:themeColor="text2"/>
                              </w:rPr>
                              <w:t xml:space="preserve">as an authorized signatory </w:t>
                            </w:r>
                            <w:r w:rsidRPr="009D3E1D">
                              <w:rPr>
                                <w:b/>
                                <w:color w:val="1F497D" w:themeColor="text2"/>
                              </w:rPr>
                              <w:t>on the LEA’s current</w:t>
                            </w:r>
                            <w:r>
                              <w:rPr>
                                <w:b/>
                                <w:color w:val="1F497D" w:themeColor="text2"/>
                              </w:rPr>
                              <w:t xml:space="preserve"> </w:t>
                            </w:r>
                            <w:r w:rsidRPr="009D3E1D">
                              <w:rPr>
                                <w:b/>
                                <w:color w:val="1F497D" w:themeColor="text2"/>
                              </w:rPr>
                              <w:t>CASL form that has been submitted to DESE</w:t>
                            </w:r>
                            <w:r w:rsidR="004F3B87">
                              <w:rPr>
                                <w:b/>
                                <w:color w:val="1F497D" w:themeColor="text2"/>
                              </w:rPr>
                              <w:t xml:space="preserve"> (see exception, noted above (</w:t>
                            </w:r>
                            <w:r w:rsidR="004F3B87" w:rsidRPr="007A6146">
                              <w:rPr>
                                <w:b/>
                                <w:color w:val="C00000"/>
                              </w:rPr>
                              <w:t>*</w:t>
                            </w:r>
                            <w:r w:rsidR="004F3B87">
                              <w:rPr>
                                <w:b/>
                                <w:color w:val="1F497D" w:themeColor="text2"/>
                              </w:rPr>
                              <w:t>) for Community Colleges and other state entities with an I</w:t>
                            </w:r>
                            <w:r w:rsidR="007A6146">
                              <w:rPr>
                                <w:b/>
                                <w:color w:val="1F497D" w:themeColor="text2"/>
                              </w:rPr>
                              <w:t>SA with DESE)</w:t>
                            </w:r>
                            <w:r w:rsidRPr="009D3E1D">
                              <w:rPr>
                                <w:b/>
                                <w:color w:val="1F497D" w:themeColor="text2"/>
                              </w:rPr>
                              <w:t>.</w:t>
                            </w:r>
                            <w:r>
                              <w:rPr>
                                <w:b/>
                                <w:color w:val="1F497D" w:themeColor="text2"/>
                              </w:rPr>
                              <w:t xml:space="preserve"> </w:t>
                            </w:r>
                          </w:p>
                          <w:p w14:paraId="6BA197EB" w14:textId="77777777" w:rsidR="007B350B" w:rsidRDefault="007B350B" w:rsidP="007B350B">
                            <w:pPr>
                              <w:spacing w:after="0"/>
                              <w:rPr>
                                <w:bCs/>
                                <w:color w:val="1F497D" w:themeColor="text2"/>
                              </w:rPr>
                            </w:pPr>
                          </w:p>
                          <w:p w14:paraId="314E0EAE" w14:textId="77777777" w:rsidR="007B350B" w:rsidRPr="00C24A72" w:rsidRDefault="007B350B" w:rsidP="007B350B">
                            <w:pPr>
                              <w:spacing w:after="0"/>
                              <w:rPr>
                                <w:bCs/>
                                <w:color w:val="1F497D" w:themeColor="text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A06DA" id="_x0000_t202" coordsize="21600,21600" o:spt="202" path="m,l,21600r21600,l21600,xe">
                <v:stroke joinstyle="miter"/>
                <v:path gradientshapeok="t" o:connecttype="rect"/>
              </v:shapetype>
              <v:shape id="Text Box 4" o:spid="_x0000_s1028" type="#_x0000_t202" style="position:absolute;margin-left:19.8pt;margin-top:385.3pt;width:494.25pt;height:256.8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" fillcolor="#fde9d9 [665]" strokecolor="#365f91 [2404]" strokeweight=".25pt">
                <v:shadow on="t" color="black" opacity="26214f" origin="-.5,-.5" offset=".74836mm,.74836mm"/>
                <v:textbox>
                  <w:txbxContent>
                    <w:p w14:paraId="353A78C1" w14:textId="77777777" w:rsidR="007B350B" w:rsidRPr="007B350B" w:rsidRDefault="007B350B" w:rsidP="007B350B">
                      <w:pPr>
                        <w:spacing w:after="0"/>
                        <w:rPr>
                          <w:b/>
                          <w:color w:val="1F497D" w:themeColor="text2"/>
                          <w:sz w:val="28"/>
                          <w:szCs w:val="28"/>
                        </w:rPr>
                      </w:pPr>
                      <w:r w:rsidRPr="007B350B">
                        <w:rPr>
                          <w:b/>
                          <w:color w:val="1F497D" w:themeColor="text2"/>
                          <w:sz w:val="28"/>
                          <w:szCs w:val="28"/>
                        </w:rPr>
                        <w:t>Workflow and Approval - Requirements</w:t>
                      </w:r>
                    </w:p>
                    <w:p w14:paraId="1F3762C0" w14:textId="77777777" w:rsidR="007B350B" w:rsidRPr="007B350B" w:rsidRDefault="007B350B" w:rsidP="007B350B">
                      <w:pPr>
                        <w:spacing w:after="0"/>
                        <w:rPr>
                          <w:bCs/>
                          <w:i/>
                          <w:iCs/>
                          <w:color w:val="1F497D" w:themeColor="text2"/>
                          <w:sz w:val="4"/>
                          <w:szCs w:val="4"/>
                        </w:rPr>
                      </w:pPr>
                    </w:p>
                    <w:p w14:paraId="2AD4230A" w14:textId="77777777" w:rsidR="007B350B" w:rsidRPr="006D6D50" w:rsidRDefault="007B350B" w:rsidP="007B350B">
                      <w:pPr>
                        <w:spacing w:after="0"/>
                        <w:rPr>
                          <w:b/>
                          <w:color w:val="1F497D" w:themeColor="text2"/>
                          <w:sz w:val="24"/>
                          <w:szCs w:val="24"/>
                        </w:rPr>
                      </w:pPr>
                      <w:r w:rsidRPr="006D6D50">
                        <w:rPr>
                          <w:b/>
                          <w:color w:val="1F497D" w:themeColor="text2"/>
                          <w:sz w:val="24"/>
                          <w:szCs w:val="24"/>
                        </w:rPr>
                        <w:t xml:space="preserve">Regardless of the type of workflow, the </w:t>
                      </w:r>
                      <w:r w:rsidRPr="006D6D50">
                        <w:rPr>
                          <w:b/>
                          <w:color w:val="1F497D" w:themeColor="text2"/>
                          <w:sz w:val="24"/>
                          <w:szCs w:val="24"/>
                          <w:u w:val="single"/>
                        </w:rPr>
                        <w:t>following requirements must be observed</w:t>
                      </w:r>
                      <w:r w:rsidRPr="006D6D50">
                        <w:rPr>
                          <w:b/>
                          <w:color w:val="1F497D" w:themeColor="text2"/>
                          <w:sz w:val="24"/>
                          <w:szCs w:val="24"/>
                        </w:rPr>
                        <w:t>:</w:t>
                      </w:r>
                    </w:p>
                    <w:p w14:paraId="2750EE75" w14:textId="4A964346" w:rsidR="007B350B" w:rsidRDefault="007B350B" w:rsidP="007B350B">
                      <w:pPr>
                        <w:spacing w:after="0"/>
                        <w:rPr>
                          <w:bCs/>
                          <w:i/>
                          <w:iCs/>
                          <w:color w:val="1F497D" w:themeColor="text2"/>
                          <w:sz w:val="18"/>
                          <w:szCs w:val="18"/>
                        </w:rPr>
                      </w:pPr>
                      <w:r>
                        <w:rPr>
                          <w:bCs/>
                          <w:i/>
                          <w:iCs/>
                          <w:color w:val="1F497D" w:themeColor="text2"/>
                          <w:sz w:val="18"/>
                          <w:szCs w:val="18"/>
                        </w:rPr>
                        <w:t>Failure to follow these requirements will result in return of your funding application and</w:t>
                      </w:r>
                      <w:r w:rsidR="00283CB6">
                        <w:rPr>
                          <w:bCs/>
                          <w:i/>
                          <w:iCs/>
                          <w:color w:val="1F497D" w:themeColor="text2"/>
                          <w:sz w:val="18"/>
                          <w:szCs w:val="18"/>
                        </w:rPr>
                        <w:t xml:space="preserve"> possibly </w:t>
                      </w:r>
                      <w:r>
                        <w:rPr>
                          <w:bCs/>
                          <w:i/>
                          <w:iCs/>
                          <w:color w:val="1F497D" w:themeColor="text2"/>
                          <w:sz w:val="18"/>
                          <w:szCs w:val="18"/>
                        </w:rPr>
                        <w:t>delay availability of funding.</w:t>
                      </w:r>
                    </w:p>
                    <w:p w14:paraId="66D8BE57" w14:textId="77777777" w:rsidR="007B350B" w:rsidRPr="00465B55" w:rsidRDefault="007B350B" w:rsidP="007B350B">
                      <w:pPr>
                        <w:spacing w:after="0"/>
                        <w:rPr>
                          <w:bCs/>
                          <w:i/>
                          <w:iCs/>
                          <w:color w:val="1F497D" w:themeColor="text2"/>
                          <w:sz w:val="12"/>
                          <w:szCs w:val="12"/>
                        </w:rPr>
                      </w:pPr>
                    </w:p>
                    <w:p w14:paraId="240B0685" w14:textId="5242C013" w:rsidR="007B350B" w:rsidRDefault="007B350B" w:rsidP="00517803">
                      <w:pPr>
                        <w:pStyle w:val="ListParagraph"/>
                        <w:numPr>
                          <w:ilvl w:val="0"/>
                          <w:numId w:val="12"/>
                        </w:numPr>
                        <w:spacing w:after="0"/>
                        <w:rPr>
                          <w:b/>
                          <w:color w:val="1F497D" w:themeColor="text2"/>
                        </w:rPr>
                      </w:pPr>
                      <w:r w:rsidRPr="009D3E1D">
                        <w:rPr>
                          <w:b/>
                          <w:color w:val="1F497D" w:themeColor="text2"/>
                        </w:rPr>
                        <w:t>The actual Superintendent/Chief Execut</w:t>
                      </w:r>
                      <w:r w:rsidR="00692306">
                        <w:rPr>
                          <w:b/>
                          <w:color w:val="1F497D" w:themeColor="text2"/>
                        </w:rPr>
                        <w:t>iv</w:t>
                      </w:r>
                      <w:r w:rsidRPr="009D3E1D">
                        <w:rPr>
                          <w:b/>
                          <w:color w:val="1F497D" w:themeColor="text2"/>
                        </w:rPr>
                        <w:t>e should be approving each funding application as the last LEA step in the workflow.</w:t>
                      </w:r>
                    </w:p>
                    <w:p w14:paraId="5605D9E8" w14:textId="77777777" w:rsidR="007B350B" w:rsidRPr="00C81A4C" w:rsidRDefault="007B350B" w:rsidP="007B350B">
                      <w:pPr>
                        <w:pStyle w:val="ListParagraph"/>
                        <w:spacing w:after="0"/>
                        <w:rPr>
                          <w:b/>
                          <w:color w:val="1F497D" w:themeColor="text2"/>
                          <w:sz w:val="6"/>
                          <w:szCs w:val="6"/>
                        </w:rPr>
                      </w:pPr>
                    </w:p>
                    <w:p w14:paraId="39857EF6" w14:textId="4885A84C" w:rsidR="007B350B" w:rsidRDefault="007B350B" w:rsidP="00517803">
                      <w:pPr>
                        <w:pStyle w:val="ListParagraph"/>
                        <w:numPr>
                          <w:ilvl w:val="0"/>
                          <w:numId w:val="12"/>
                        </w:numPr>
                        <w:spacing w:after="0"/>
                        <w:rPr>
                          <w:b/>
                          <w:color w:val="1F497D" w:themeColor="text2"/>
                        </w:rPr>
                      </w:pPr>
                      <w:r w:rsidRPr="009D3E1D">
                        <w:rPr>
                          <w:b/>
                          <w:color w:val="1F497D" w:themeColor="text2"/>
                        </w:rPr>
                        <w:t xml:space="preserve">In no case should the same person be submitting/approving </w:t>
                      </w:r>
                      <w:r w:rsidR="002277B4">
                        <w:rPr>
                          <w:b/>
                          <w:color w:val="1F497D" w:themeColor="text2"/>
                        </w:rPr>
                        <w:t xml:space="preserve">a funding application </w:t>
                      </w:r>
                      <w:r w:rsidRPr="009D3E1D">
                        <w:rPr>
                          <w:b/>
                          <w:color w:val="1F497D" w:themeColor="text2"/>
                        </w:rPr>
                        <w:t xml:space="preserve">in all LEA roles. </w:t>
                      </w:r>
                    </w:p>
                    <w:p w14:paraId="51646980" w14:textId="77777777" w:rsidR="007B350B" w:rsidRPr="00C81A4C" w:rsidRDefault="007B350B" w:rsidP="007B350B">
                      <w:pPr>
                        <w:spacing w:after="0"/>
                        <w:rPr>
                          <w:b/>
                          <w:color w:val="1F497D" w:themeColor="text2"/>
                          <w:sz w:val="6"/>
                          <w:szCs w:val="6"/>
                        </w:rPr>
                      </w:pPr>
                    </w:p>
                    <w:p w14:paraId="14302DF1" w14:textId="2E2E5A99" w:rsidR="007B350B" w:rsidRPr="002277B4" w:rsidRDefault="007B350B" w:rsidP="002277B4">
                      <w:pPr>
                        <w:pStyle w:val="ListParagraph"/>
                        <w:numPr>
                          <w:ilvl w:val="0"/>
                          <w:numId w:val="12"/>
                        </w:numPr>
                        <w:spacing w:after="0"/>
                        <w:rPr>
                          <w:b/>
                          <w:color w:val="1F497D" w:themeColor="text2"/>
                        </w:rPr>
                      </w:pPr>
                      <w:r w:rsidRPr="002277B4">
                        <w:rPr>
                          <w:b/>
                          <w:color w:val="1F497D" w:themeColor="text2"/>
                        </w:rPr>
                        <w:t>Every instance of a funding application going through a workflow in GEM$ (whether it be a correction or revision/amendment), must have at least two different people submitting/approving</w:t>
                      </w:r>
                      <w:r w:rsidR="00283CB6">
                        <w:rPr>
                          <w:b/>
                          <w:color w:val="1F497D" w:themeColor="text2"/>
                        </w:rPr>
                        <w:t xml:space="preserve"> for the LEA</w:t>
                      </w:r>
                      <w:r w:rsidRPr="002277B4">
                        <w:rPr>
                          <w:b/>
                          <w:color w:val="1F497D" w:themeColor="text2"/>
                        </w:rPr>
                        <w:t>.</w:t>
                      </w:r>
                    </w:p>
                    <w:p w14:paraId="175F333F" w14:textId="77777777" w:rsidR="007B350B" w:rsidRPr="00C81A4C" w:rsidRDefault="007B350B" w:rsidP="007B350B">
                      <w:pPr>
                        <w:spacing w:after="0"/>
                        <w:rPr>
                          <w:b/>
                          <w:color w:val="1F497D" w:themeColor="text2"/>
                          <w:sz w:val="6"/>
                          <w:szCs w:val="6"/>
                        </w:rPr>
                      </w:pPr>
                    </w:p>
                    <w:p w14:paraId="3A3DB04F" w14:textId="78C2710B" w:rsidR="007B350B" w:rsidRPr="009D3E1D" w:rsidRDefault="007B350B" w:rsidP="00517803">
                      <w:pPr>
                        <w:pStyle w:val="ListParagraph"/>
                        <w:numPr>
                          <w:ilvl w:val="0"/>
                          <w:numId w:val="12"/>
                        </w:numPr>
                        <w:spacing w:after="0"/>
                        <w:rPr>
                          <w:b/>
                          <w:color w:val="1F497D" w:themeColor="text2"/>
                        </w:rPr>
                      </w:pPr>
                      <w:r w:rsidRPr="009D3E1D">
                        <w:rPr>
                          <w:b/>
                          <w:color w:val="1F497D" w:themeColor="text2"/>
                        </w:rPr>
                        <w:t>If a surrogate is needed because the actual Superintendent/Chief Executive is not available</w:t>
                      </w:r>
                      <w:r>
                        <w:rPr>
                          <w:b/>
                          <w:color w:val="1F497D" w:themeColor="text2"/>
                        </w:rPr>
                        <w:t xml:space="preserve"> such that a grant will be unreasonably delayed</w:t>
                      </w:r>
                      <w:r w:rsidRPr="009D3E1D">
                        <w:rPr>
                          <w:b/>
                          <w:color w:val="1F497D" w:themeColor="text2"/>
                        </w:rPr>
                        <w:t xml:space="preserve">, that surrogate must be listed </w:t>
                      </w:r>
                      <w:r w:rsidR="00385B8E">
                        <w:rPr>
                          <w:b/>
                          <w:color w:val="1F497D" w:themeColor="text2"/>
                        </w:rPr>
                        <w:t xml:space="preserve">as an authorized signatory </w:t>
                      </w:r>
                      <w:r w:rsidRPr="009D3E1D">
                        <w:rPr>
                          <w:b/>
                          <w:color w:val="1F497D" w:themeColor="text2"/>
                        </w:rPr>
                        <w:t>on the LEA’s current</w:t>
                      </w:r>
                      <w:r>
                        <w:rPr>
                          <w:b/>
                          <w:color w:val="1F497D" w:themeColor="text2"/>
                        </w:rPr>
                        <w:t xml:space="preserve"> </w:t>
                      </w:r>
                      <w:r w:rsidRPr="009D3E1D">
                        <w:rPr>
                          <w:b/>
                          <w:color w:val="1F497D" w:themeColor="text2"/>
                        </w:rPr>
                        <w:t>CASL form that has been submitted to DESE</w:t>
                      </w:r>
                      <w:r w:rsidR="004F3B87">
                        <w:rPr>
                          <w:b/>
                          <w:color w:val="1F497D" w:themeColor="text2"/>
                        </w:rPr>
                        <w:t xml:space="preserve"> (see exception, noted above (</w:t>
                      </w:r>
                      <w:r w:rsidR="004F3B87" w:rsidRPr="007A6146">
                        <w:rPr>
                          <w:b/>
                          <w:color w:val="C00000"/>
                        </w:rPr>
                        <w:t>*</w:t>
                      </w:r>
                      <w:r w:rsidR="004F3B87">
                        <w:rPr>
                          <w:b/>
                          <w:color w:val="1F497D" w:themeColor="text2"/>
                        </w:rPr>
                        <w:t>) for Community Colleges and other state entities with an I</w:t>
                      </w:r>
                      <w:r w:rsidR="007A6146">
                        <w:rPr>
                          <w:b/>
                          <w:color w:val="1F497D" w:themeColor="text2"/>
                        </w:rPr>
                        <w:t>SA with DESE)</w:t>
                      </w:r>
                      <w:r w:rsidRPr="009D3E1D">
                        <w:rPr>
                          <w:b/>
                          <w:color w:val="1F497D" w:themeColor="text2"/>
                        </w:rPr>
                        <w:t>.</w:t>
                      </w:r>
                      <w:r>
                        <w:rPr>
                          <w:b/>
                          <w:color w:val="1F497D" w:themeColor="text2"/>
                        </w:rPr>
                        <w:t xml:space="preserve"> </w:t>
                      </w:r>
                    </w:p>
                    <w:p w14:paraId="6BA197EB" w14:textId="77777777" w:rsidR="007B350B" w:rsidRDefault="007B350B" w:rsidP="007B350B">
                      <w:pPr>
                        <w:spacing w:after="0"/>
                        <w:rPr>
                          <w:bCs/>
                          <w:color w:val="1F497D" w:themeColor="text2"/>
                        </w:rPr>
                      </w:pPr>
                    </w:p>
                    <w:p w14:paraId="314E0EAE" w14:textId="77777777" w:rsidR="007B350B" w:rsidRPr="00C24A72" w:rsidRDefault="007B350B" w:rsidP="007B350B">
                      <w:pPr>
                        <w:spacing w:after="0"/>
                        <w:rPr>
                          <w:bCs/>
                          <w:color w:val="1F497D" w:themeColor="text2"/>
                        </w:rPr>
                      </w:pPr>
                    </w:p>
                  </w:txbxContent>
                </v:textbox>
                <w10:wrap anchorx="margin"/>
              </v:shape>
            </w:pict>
          </mc:Fallback>
        </mc:AlternateContent>
      </w:r>
      <w:r w:rsidR="005B3B09">
        <w:rPr>
          <w:noProof/>
          <w:sz w:val="36"/>
          <w:szCs w:val="36"/>
        </w:rPr>
        <mc:AlternateContent>
          <mc:Choice Requires="wps">
            <w:drawing>
              <wp:anchor distT="0" distB="0" distL="114300" distR="114300" simplePos="0" relativeHeight="251660294" behindDoc="0" locked="0" layoutInCell="1" allowOverlap="1" wp14:anchorId="07CFCDF7" wp14:editId="34AE8F67">
                <wp:simplePos x="0" y="0"/>
                <wp:positionH relativeFrom="margin">
                  <wp:posOffset>-538115</wp:posOffset>
                </wp:positionH>
                <wp:positionV relativeFrom="paragraph">
                  <wp:posOffset>12680950</wp:posOffset>
                </wp:positionV>
                <wp:extent cx="8776939" cy="9144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900000">
                          <a:off x="0" y="0"/>
                          <a:ext cx="8776939" cy="914400"/>
                        </a:xfrm>
                        <a:prstGeom prst="roundRect">
                          <a:avLst/>
                        </a:prstGeom>
                        <a:noFill/>
                        <a:ln w="9525" cap="flat" cmpd="sng" algn="ctr">
                          <a:noFill/>
                          <a:prstDash val="solid"/>
                          <a:round/>
                          <a:headEnd type="none" w="med" len="med"/>
                          <a:tailEnd type="none" w="med" len="med"/>
                        </a:ln>
                        <a:effectLst/>
                      </wps:spPr>
                      <wps:txbx>
                        <w:txbxContent>
                          <w:p w14:paraId="6ACCDBBB" w14:textId="77777777" w:rsidR="0078657E" w:rsidRPr="00565333" w:rsidRDefault="0078657E" w:rsidP="0078657E">
                            <w:pPr>
                              <w:shd w:val="clear" w:color="auto" w:fill="FFFFFF" w:themeFill="background1"/>
                              <w:spacing w:after="0" w:line="240" w:lineRule="auto"/>
                              <w:rPr>
                                <w:b/>
                                <w:color w:val="1F497D" w:themeColor="text2"/>
                                <w:sz w:val="32"/>
                                <w:szCs w:val="32"/>
                              </w:rPr>
                            </w:pPr>
                            <w:r w:rsidRPr="00565333">
                              <w:rPr>
                                <w:b/>
                                <w:color w:val="1F497D" w:themeColor="text2"/>
                                <w:sz w:val="32"/>
                                <w:szCs w:val="32"/>
                              </w:rPr>
                              <w:t>Role Assignment and Management – Forms</w:t>
                            </w:r>
                          </w:p>
                          <w:p w14:paraId="50168733" w14:textId="77777777" w:rsidR="0078657E" w:rsidRPr="00565333" w:rsidRDefault="0078657E" w:rsidP="0078657E">
                            <w:pPr>
                              <w:spacing w:after="0"/>
                              <w:rPr>
                                <w:b/>
                                <w:color w:val="365F91" w:themeColor="accent1" w:themeShade="BF"/>
                                <w:sz w:val="10"/>
                                <w:szCs w:val="10"/>
                              </w:rPr>
                            </w:pPr>
                          </w:p>
                          <w:p w14:paraId="0B4D8985" w14:textId="77777777" w:rsidR="0078657E" w:rsidRPr="00565333" w:rsidRDefault="0078657E" w:rsidP="0078657E">
                            <w:pPr>
                              <w:spacing w:after="0"/>
                              <w:rPr>
                                <w:bCs/>
                                <w:color w:val="365F91" w:themeColor="accent1" w:themeShade="BF"/>
                              </w:rPr>
                            </w:pPr>
                            <w:r w:rsidRPr="00565333">
                              <w:rPr>
                                <w:bCs/>
                                <w:color w:val="365F91" w:themeColor="accent1" w:themeShade="BF"/>
                              </w:rPr>
                              <w:t>DESE has created the following forms for various roles that should be downloaded and used by every LEA, as necessary.  Note that forms should be completed, signed, and, if necessary, uploaded to GEM$ prior to role assignment:</w:t>
                            </w:r>
                          </w:p>
                          <w:p w14:paraId="38A16C90" w14:textId="77777777" w:rsidR="0078657E" w:rsidRPr="007C2648" w:rsidRDefault="0078657E" w:rsidP="0078657E">
                            <w:pPr>
                              <w:spacing w:after="0"/>
                              <w:jc w:val="center"/>
                              <w:rPr>
                                <w:bCs/>
                                <w:color w:val="FFFFFF" w:themeColor="background1"/>
                              </w:rPr>
                            </w:pPr>
                          </w:p>
                          <w:p w14:paraId="23CEA176" w14:textId="77777777" w:rsidR="0078657E" w:rsidRDefault="0078657E" w:rsidP="0078657E">
                            <w:pPr>
                              <w:spacing w:after="0"/>
                              <w:rPr>
                                <w:bCs/>
                                <w:color w:val="1F497D" w:themeColor="text2"/>
                              </w:rPr>
                            </w:pPr>
                          </w:p>
                          <w:p w14:paraId="4914FAD7" w14:textId="77777777" w:rsidR="0078657E" w:rsidRDefault="0078657E" w:rsidP="0078657E">
                            <w:pPr>
                              <w:spacing w:after="0"/>
                              <w:rPr>
                                <w:bCs/>
                                <w:color w:val="1F497D" w:themeColor="text2"/>
                              </w:rPr>
                            </w:pPr>
                          </w:p>
                          <w:p w14:paraId="44E7F52E" w14:textId="76FA8939" w:rsidR="0078657E" w:rsidRPr="00EE2B09" w:rsidRDefault="005B3B09" w:rsidP="0078657E">
                            <w:pPr>
                              <w:spacing w:after="0"/>
                              <w:rPr>
                                <w:bCs/>
                                <w:color w:val="1F497D" w:themeColor="text2"/>
                              </w:rPr>
                            </w:pPr>
                            <w:r>
                              <w:rPr>
                                <w:bCs/>
                                <w:color w:val="1F497D" w:themeColor="text2"/>
                              </w:rPr>
                              <w:t>NBC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CFCDF7" id="Text Box 5" o:spid="_x0000_s1028" style="position:absolute;margin-left:-42.35pt;margin-top:998.5pt;width:691.1pt;height:1in;rotation:15;z-index:2516602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" filled="f" stroked="f">
                <v:textbox>
                  <w:txbxContent>
                    <w:p w14:paraId="6ACCDBBB" w14:textId="77777777" w:rsidR="0078657E" w:rsidRPr="00565333" w:rsidRDefault="0078657E" w:rsidP="0078657E">
                      <w:pPr>
                        <w:shd w:val="clear" w:color="auto" w:fill="FFFFFF" w:themeFill="background1"/>
                        <w:spacing w:after="0" w:line="240" w:lineRule="auto"/>
                        <w:rPr>
                          <w:b/>
                          <w:color w:val="1F497D" w:themeColor="text2"/>
                          <w:sz w:val="32"/>
                          <w:szCs w:val="32"/>
                        </w:rPr>
                      </w:pPr>
                      <w:r w:rsidRPr="00565333">
                        <w:rPr>
                          <w:b/>
                          <w:color w:val="1F497D" w:themeColor="text2"/>
                          <w:sz w:val="32"/>
                          <w:szCs w:val="32"/>
                        </w:rPr>
                        <w:t>Role Assignment and Management – Forms</w:t>
                      </w:r>
                    </w:p>
                    <w:p w14:paraId="50168733" w14:textId="77777777" w:rsidR="0078657E" w:rsidRPr="00565333" w:rsidRDefault="0078657E" w:rsidP="0078657E">
                      <w:pPr>
                        <w:spacing w:after="0"/>
                        <w:rPr>
                          <w:b/>
                          <w:color w:val="365F91" w:themeColor="accent1" w:themeShade="BF"/>
                          <w:sz w:val="10"/>
                          <w:szCs w:val="10"/>
                        </w:rPr>
                      </w:pPr>
                    </w:p>
                    <w:p w14:paraId="0B4D8985" w14:textId="77777777" w:rsidR="0078657E" w:rsidRPr="00565333" w:rsidRDefault="0078657E" w:rsidP="0078657E">
                      <w:pPr>
                        <w:spacing w:after="0"/>
                        <w:rPr>
                          <w:bCs/>
                          <w:color w:val="365F91" w:themeColor="accent1" w:themeShade="BF"/>
                        </w:rPr>
                      </w:pPr>
                      <w:r w:rsidRPr="00565333">
                        <w:rPr>
                          <w:bCs/>
                          <w:color w:val="365F91" w:themeColor="accent1" w:themeShade="BF"/>
                        </w:rPr>
                        <w:t>DESE has created the following forms for various roles that should be downloaded and used by every LEA, as necessary.  Note that forms should be completed, signed, and, if necessary, uploaded to GEM$ prior to role assignment:</w:t>
                      </w:r>
                    </w:p>
                    <w:p w14:paraId="38A16C90" w14:textId="77777777" w:rsidR="0078657E" w:rsidRPr="007C2648" w:rsidRDefault="0078657E" w:rsidP="0078657E">
                      <w:pPr>
                        <w:spacing w:after="0"/>
                        <w:jc w:val="center"/>
                        <w:rPr>
                          <w:bCs/>
                          <w:color w:val="FFFFFF" w:themeColor="background1"/>
                        </w:rPr>
                      </w:pPr>
                    </w:p>
                    <w:p w14:paraId="23CEA176" w14:textId="77777777" w:rsidR="0078657E" w:rsidRDefault="0078657E" w:rsidP="0078657E">
                      <w:pPr>
                        <w:spacing w:after="0"/>
                        <w:rPr>
                          <w:bCs/>
                          <w:color w:val="1F497D" w:themeColor="text2"/>
                        </w:rPr>
                      </w:pPr>
                    </w:p>
                    <w:p w14:paraId="4914FAD7" w14:textId="77777777" w:rsidR="0078657E" w:rsidRDefault="0078657E" w:rsidP="0078657E">
                      <w:pPr>
                        <w:spacing w:after="0"/>
                        <w:rPr>
                          <w:bCs/>
                          <w:color w:val="1F497D" w:themeColor="text2"/>
                        </w:rPr>
                      </w:pPr>
                    </w:p>
                    <w:p w14:paraId="44E7F52E" w14:textId="76FA8939" w:rsidR="0078657E" w:rsidRPr="00EE2B09" w:rsidRDefault="005B3B09" w:rsidP="0078657E">
                      <w:pPr>
                        <w:spacing w:after="0"/>
                        <w:rPr>
                          <w:bCs/>
                          <w:color w:val="1F497D" w:themeColor="text2"/>
                        </w:rPr>
                      </w:pPr>
                      <w:r>
                        <w:rPr>
                          <w:bCs/>
                          <w:color w:val="1F497D" w:themeColor="text2"/>
                        </w:rPr>
                        <w:t>NBC</w:t>
                      </w:r>
                    </w:p>
                  </w:txbxContent>
                </v:textbox>
                <w10:wrap anchorx="margin"/>
              </v:roundrect>
            </w:pict>
          </mc:Fallback>
        </mc:AlternateContent>
      </w:r>
      <w:r w:rsidR="005C7F94">
        <w:rPr>
          <w:i/>
          <w:sz w:val="18"/>
          <w:szCs w:val="18"/>
        </w:rPr>
        <w:br w:type="page"/>
      </w:r>
    </w:p>
    <w:tbl>
      <w:tblPr>
        <w:tblStyle w:val="GridTable4-Accent6"/>
        <w:tblpPr w:leftFromText="180" w:rightFromText="180" w:vertAnchor="page" w:horzAnchor="margin" w:tblpY="2527"/>
        <w:tblW w:w="0" w:type="auto"/>
        <w:tblLook w:val="04A0" w:firstRow="1" w:lastRow="0" w:firstColumn="1" w:lastColumn="0" w:noHBand="0" w:noVBand="1"/>
      </w:tblPr>
      <w:tblGrid>
        <w:gridCol w:w="3055"/>
        <w:gridCol w:w="3780"/>
        <w:gridCol w:w="3600"/>
      </w:tblGrid>
      <w:tr w:rsidR="00006F38" w:rsidRPr="007C2648" w14:paraId="4FF930B7" w14:textId="77777777" w:rsidTr="00DE3E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51D0D5B5" w14:textId="77777777" w:rsidR="00006F38" w:rsidRPr="007C2648" w:rsidRDefault="00006F38" w:rsidP="00DE3ECA">
            <w:pPr>
              <w:rPr>
                <w:bCs w:val="0"/>
              </w:rPr>
            </w:pPr>
            <w:r w:rsidRPr="007C2648">
              <w:rPr>
                <w:bCs w:val="0"/>
              </w:rPr>
              <w:lastRenderedPageBreak/>
              <w:t>Name of Form</w:t>
            </w:r>
          </w:p>
        </w:tc>
        <w:tc>
          <w:tcPr>
            <w:tcW w:w="3780" w:type="dxa"/>
          </w:tcPr>
          <w:p w14:paraId="53A35366" w14:textId="77777777" w:rsidR="00006F38" w:rsidRPr="007C2648" w:rsidRDefault="00006F38" w:rsidP="00DE3ECA">
            <w:pPr>
              <w:cnfStyle w:val="100000000000" w:firstRow="1" w:lastRow="0" w:firstColumn="0" w:lastColumn="0" w:oddVBand="0" w:evenVBand="0" w:oddHBand="0" w:evenHBand="0" w:firstRowFirstColumn="0" w:firstRowLastColumn="0" w:lastRowFirstColumn="0" w:lastRowLastColumn="0"/>
              <w:rPr>
                <w:bCs w:val="0"/>
              </w:rPr>
            </w:pPr>
            <w:r w:rsidRPr="007C2648">
              <w:rPr>
                <w:bCs w:val="0"/>
              </w:rPr>
              <w:t>Brief Description</w:t>
            </w:r>
          </w:p>
        </w:tc>
        <w:tc>
          <w:tcPr>
            <w:tcW w:w="3600" w:type="dxa"/>
          </w:tcPr>
          <w:p w14:paraId="3BC3574E" w14:textId="77777777" w:rsidR="00006F38" w:rsidRPr="007C2648" w:rsidRDefault="00006F38" w:rsidP="00DE3ECA">
            <w:pPr>
              <w:cnfStyle w:val="100000000000" w:firstRow="1" w:lastRow="0" w:firstColumn="0" w:lastColumn="0" w:oddVBand="0" w:evenVBand="0" w:oddHBand="0" w:evenHBand="0" w:firstRowFirstColumn="0" w:firstRowLastColumn="0" w:lastRowFirstColumn="0" w:lastRowLastColumn="0"/>
              <w:rPr>
                <w:bCs w:val="0"/>
              </w:rPr>
            </w:pPr>
            <w:r w:rsidRPr="007C2648">
              <w:rPr>
                <w:bCs w:val="0"/>
              </w:rPr>
              <w:t>Who gets it</w:t>
            </w:r>
          </w:p>
        </w:tc>
      </w:tr>
      <w:tr w:rsidR="00006F38" w14:paraId="1D6AAB42" w14:textId="77777777" w:rsidTr="00DE3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25CEAD1B" w14:textId="5B693CDE" w:rsidR="00006F38" w:rsidRPr="00DE3ECA" w:rsidRDefault="00CE4DD2" w:rsidP="00DE3ECA">
            <w:pPr>
              <w:rPr>
                <w:bCs w:val="0"/>
                <w:color w:val="FF0000"/>
                <w:u w:val="single"/>
              </w:rPr>
            </w:pPr>
            <w:hyperlink r:id="rId22" w:history="1">
              <w:r w:rsidR="00006F38" w:rsidRPr="005A1065">
                <w:rPr>
                  <w:rStyle w:val="Hyperlink"/>
                  <w:rFonts w:cstheme="minorBidi"/>
                  <w:b w:val="0"/>
                  <w:bCs w:val="0"/>
                </w:rPr>
                <w:t xml:space="preserve">Original UAA </w:t>
              </w:r>
              <w:r w:rsidR="00DE3ECA" w:rsidRPr="005A1065">
                <w:rPr>
                  <w:rStyle w:val="Hyperlink"/>
                  <w:rFonts w:cstheme="minorBidi"/>
                  <w:b w:val="0"/>
                  <w:bCs w:val="0"/>
                </w:rPr>
                <w:t xml:space="preserve">Role </w:t>
              </w:r>
              <w:r w:rsidR="00006F38" w:rsidRPr="005A1065">
                <w:rPr>
                  <w:rStyle w:val="Hyperlink"/>
                  <w:rFonts w:cstheme="minorBidi"/>
                  <w:b w:val="0"/>
                  <w:bCs w:val="0"/>
                </w:rPr>
                <w:t>Request form</w:t>
              </w:r>
            </w:hyperlink>
          </w:p>
        </w:tc>
        <w:tc>
          <w:tcPr>
            <w:tcW w:w="3780" w:type="dxa"/>
          </w:tcPr>
          <w:p w14:paraId="0FA78A8D" w14:textId="77777777" w:rsidR="00006F38" w:rsidRDefault="00006F38" w:rsidP="00DE3ECA">
            <w:pPr>
              <w:cnfStyle w:val="000000100000" w:firstRow="0" w:lastRow="0" w:firstColumn="0" w:lastColumn="0" w:oddVBand="0" w:evenVBand="0" w:oddHBand="1" w:evenHBand="0" w:firstRowFirstColumn="0" w:firstRowLastColumn="0" w:lastRowFirstColumn="0" w:lastRowLastColumn="0"/>
              <w:rPr>
                <w:bCs/>
                <w:color w:val="1F497D" w:themeColor="text2"/>
              </w:rPr>
            </w:pPr>
            <w:r>
              <w:rPr>
                <w:bCs/>
                <w:color w:val="1F497D" w:themeColor="text2"/>
              </w:rPr>
              <w:t xml:space="preserve">This form is used for LEAs that are applying in GEM$ for the </w:t>
            </w:r>
            <w:r w:rsidRPr="007C2648">
              <w:rPr>
                <w:bCs/>
                <w:i/>
                <w:iCs/>
                <w:color w:val="1F497D" w:themeColor="text2"/>
              </w:rPr>
              <w:t>first</w:t>
            </w:r>
            <w:r>
              <w:rPr>
                <w:bCs/>
                <w:color w:val="1F497D" w:themeColor="text2"/>
              </w:rPr>
              <w:t xml:space="preserve"> time and </w:t>
            </w:r>
            <w:r w:rsidRPr="007C2648">
              <w:rPr>
                <w:bCs/>
                <w:i/>
                <w:iCs/>
                <w:color w:val="1F497D" w:themeColor="text2"/>
              </w:rPr>
              <w:t>do not have any existing role holders in GEM$</w:t>
            </w:r>
            <w:r>
              <w:rPr>
                <w:bCs/>
                <w:i/>
                <w:iCs/>
                <w:color w:val="1F497D" w:themeColor="text2"/>
              </w:rPr>
              <w:t xml:space="preserve">. </w:t>
            </w:r>
            <w:r>
              <w:rPr>
                <w:bCs/>
                <w:color w:val="1F497D" w:themeColor="text2"/>
              </w:rPr>
              <w:t>Subsequent UAAs may be created by the LEA’s UAA upon completion of the appropriate form.</w:t>
            </w:r>
          </w:p>
          <w:p w14:paraId="04D3A95F" w14:textId="44EB3D9D" w:rsidR="00590946" w:rsidRPr="00590946" w:rsidRDefault="00590946" w:rsidP="00DE3ECA">
            <w:pPr>
              <w:cnfStyle w:val="000000100000" w:firstRow="0" w:lastRow="0" w:firstColumn="0" w:lastColumn="0" w:oddVBand="0" w:evenVBand="0" w:oddHBand="1" w:evenHBand="0" w:firstRowFirstColumn="0" w:firstRowLastColumn="0" w:lastRowFirstColumn="0" w:lastRowLastColumn="0"/>
              <w:rPr>
                <w:bCs/>
                <w:color w:val="1F497D" w:themeColor="text2"/>
                <w:sz w:val="12"/>
                <w:szCs w:val="12"/>
              </w:rPr>
            </w:pPr>
          </w:p>
        </w:tc>
        <w:tc>
          <w:tcPr>
            <w:tcW w:w="3600" w:type="dxa"/>
          </w:tcPr>
          <w:p w14:paraId="47155CB4" w14:textId="265278A6" w:rsidR="00006F38" w:rsidRDefault="00006F38" w:rsidP="00DE3ECA">
            <w:pPr>
              <w:cnfStyle w:val="000000100000" w:firstRow="0" w:lastRow="0" w:firstColumn="0" w:lastColumn="0" w:oddVBand="0" w:evenVBand="0" w:oddHBand="1" w:evenHBand="0" w:firstRowFirstColumn="0" w:firstRowLastColumn="0" w:lastRowFirstColumn="0" w:lastRowLastColumn="0"/>
              <w:rPr>
                <w:bCs/>
                <w:color w:val="1F497D" w:themeColor="text2"/>
              </w:rPr>
            </w:pPr>
            <w:r>
              <w:rPr>
                <w:bCs/>
                <w:color w:val="1F497D" w:themeColor="text2"/>
              </w:rPr>
              <w:t>Email to DESE grant/funding application contact listed on RFP</w:t>
            </w:r>
            <w:r w:rsidR="00590946">
              <w:rPr>
                <w:bCs/>
                <w:color w:val="1F497D" w:themeColor="text2"/>
              </w:rPr>
              <w:t xml:space="preserve">.  Once received, </w:t>
            </w:r>
            <w:r>
              <w:rPr>
                <w:bCs/>
                <w:color w:val="1F497D" w:themeColor="text2"/>
              </w:rPr>
              <w:t>DESE will create this</w:t>
            </w:r>
            <w:r w:rsidR="00590946">
              <w:rPr>
                <w:bCs/>
                <w:color w:val="1F497D" w:themeColor="text2"/>
              </w:rPr>
              <w:t xml:space="preserve"> UAA</w:t>
            </w:r>
            <w:r>
              <w:rPr>
                <w:bCs/>
                <w:color w:val="1F497D" w:themeColor="text2"/>
              </w:rPr>
              <w:t xml:space="preserve"> role</w:t>
            </w:r>
            <w:r w:rsidR="00590946">
              <w:rPr>
                <w:bCs/>
                <w:color w:val="1F497D" w:themeColor="text2"/>
              </w:rPr>
              <w:t xml:space="preserve"> for your LEA</w:t>
            </w:r>
            <w:r>
              <w:rPr>
                <w:bCs/>
                <w:color w:val="1F497D" w:themeColor="text2"/>
              </w:rPr>
              <w:t xml:space="preserve"> in GEM$.</w:t>
            </w:r>
          </w:p>
          <w:p w14:paraId="19925244" w14:textId="77777777" w:rsidR="00006F38" w:rsidRPr="00164EF3" w:rsidRDefault="00006F38" w:rsidP="00DE3ECA">
            <w:pPr>
              <w:cnfStyle w:val="000000100000" w:firstRow="0" w:lastRow="0" w:firstColumn="0" w:lastColumn="0" w:oddVBand="0" w:evenVBand="0" w:oddHBand="1" w:evenHBand="0" w:firstRowFirstColumn="0" w:firstRowLastColumn="0" w:lastRowFirstColumn="0" w:lastRowLastColumn="0"/>
              <w:rPr>
                <w:bCs/>
                <w:color w:val="1F497D" w:themeColor="text2"/>
                <w:sz w:val="8"/>
                <w:szCs w:val="8"/>
              </w:rPr>
            </w:pPr>
          </w:p>
        </w:tc>
      </w:tr>
      <w:tr w:rsidR="00006F38" w14:paraId="7AB8CC3C" w14:textId="77777777" w:rsidTr="00DE3ECA">
        <w:tc>
          <w:tcPr>
            <w:cnfStyle w:val="001000000000" w:firstRow="0" w:lastRow="0" w:firstColumn="1" w:lastColumn="0" w:oddVBand="0" w:evenVBand="0" w:oddHBand="0" w:evenHBand="0" w:firstRowFirstColumn="0" w:firstRowLastColumn="0" w:lastRowFirstColumn="0" w:lastRowLastColumn="0"/>
            <w:tcW w:w="3055" w:type="dxa"/>
          </w:tcPr>
          <w:p w14:paraId="2038D16E" w14:textId="45C9E522" w:rsidR="00006F38" w:rsidRPr="007C2648" w:rsidRDefault="00CE4DD2" w:rsidP="00DE3ECA">
            <w:pPr>
              <w:rPr>
                <w:bCs w:val="0"/>
                <w:color w:val="1F497D" w:themeColor="text2"/>
                <w:u w:val="single"/>
              </w:rPr>
            </w:pPr>
            <w:hyperlink r:id="rId23" w:history="1">
              <w:r w:rsidR="00006F38" w:rsidRPr="005A1065">
                <w:rPr>
                  <w:rStyle w:val="Hyperlink"/>
                  <w:rFonts w:cstheme="minorBidi"/>
                  <w:b w:val="0"/>
                  <w:bCs w:val="0"/>
                </w:rPr>
                <w:t xml:space="preserve">LEA </w:t>
              </w:r>
              <w:r w:rsidR="00C17779" w:rsidRPr="005A1065">
                <w:rPr>
                  <w:rStyle w:val="Hyperlink"/>
                  <w:rFonts w:cstheme="minorBidi"/>
                  <w:b w:val="0"/>
                  <w:bCs w:val="0"/>
                </w:rPr>
                <w:t xml:space="preserve">Alternate </w:t>
              </w:r>
              <w:r w:rsidR="00006F38" w:rsidRPr="005A1065">
                <w:rPr>
                  <w:rStyle w:val="Hyperlink"/>
                  <w:rFonts w:cstheme="minorBidi"/>
                  <w:b w:val="0"/>
                  <w:bCs w:val="0"/>
                </w:rPr>
                <w:t>User Access Administrator</w:t>
              </w:r>
            </w:hyperlink>
            <w:r w:rsidR="00006F38" w:rsidRPr="005A1065">
              <w:rPr>
                <w:bCs w:val="0"/>
              </w:rPr>
              <w:t xml:space="preserve"> or </w:t>
            </w:r>
            <w:hyperlink r:id="rId24" w:history="1">
              <w:r w:rsidR="00006F38" w:rsidRPr="00C17779">
                <w:rPr>
                  <w:rStyle w:val="Hyperlink"/>
                  <w:rFonts w:cstheme="minorBidi"/>
                  <w:b w:val="0"/>
                  <w:bCs w:val="0"/>
                </w:rPr>
                <w:t xml:space="preserve">Superintendent/Chief Executive Role </w:t>
              </w:r>
              <w:r w:rsidR="005A1065">
                <w:rPr>
                  <w:rStyle w:val="Hyperlink"/>
                  <w:rFonts w:cstheme="minorBidi"/>
                  <w:b w:val="0"/>
                  <w:bCs w:val="0"/>
                </w:rPr>
                <w:t>f</w:t>
              </w:r>
              <w:r w:rsidR="005A1065">
                <w:rPr>
                  <w:rStyle w:val="Hyperlink"/>
                </w:rPr>
                <w:t>orm</w:t>
              </w:r>
            </w:hyperlink>
          </w:p>
        </w:tc>
        <w:tc>
          <w:tcPr>
            <w:tcW w:w="3780" w:type="dxa"/>
          </w:tcPr>
          <w:p w14:paraId="3EC72341" w14:textId="063F6DDA" w:rsidR="00006F38" w:rsidRDefault="00006F38" w:rsidP="00DE3ECA">
            <w:pPr>
              <w:cnfStyle w:val="000000000000" w:firstRow="0" w:lastRow="0" w:firstColumn="0" w:lastColumn="0" w:oddVBand="0" w:evenVBand="0" w:oddHBand="0" w:evenHBand="0" w:firstRowFirstColumn="0" w:firstRowLastColumn="0" w:lastRowFirstColumn="0" w:lastRowLastColumn="0"/>
              <w:rPr>
                <w:bCs/>
                <w:color w:val="1F497D" w:themeColor="text2"/>
              </w:rPr>
            </w:pPr>
            <w:r>
              <w:rPr>
                <w:bCs/>
                <w:color w:val="1F497D" w:themeColor="text2"/>
              </w:rPr>
              <w:t>Th</w:t>
            </w:r>
            <w:r w:rsidR="00225B79">
              <w:rPr>
                <w:bCs/>
                <w:color w:val="1F497D" w:themeColor="text2"/>
              </w:rPr>
              <w:t>e</w:t>
            </w:r>
            <w:r w:rsidR="00C17779">
              <w:rPr>
                <w:bCs/>
                <w:color w:val="1F497D" w:themeColor="text2"/>
              </w:rPr>
              <w:t>se</w:t>
            </w:r>
            <w:r>
              <w:rPr>
                <w:bCs/>
                <w:color w:val="1F497D" w:themeColor="text2"/>
              </w:rPr>
              <w:t xml:space="preserve"> form</w:t>
            </w:r>
            <w:r w:rsidR="00C17779">
              <w:rPr>
                <w:bCs/>
                <w:color w:val="1F497D" w:themeColor="text2"/>
              </w:rPr>
              <w:t>s</w:t>
            </w:r>
            <w:r>
              <w:rPr>
                <w:bCs/>
                <w:color w:val="1F497D" w:themeColor="text2"/>
              </w:rPr>
              <w:t xml:space="preserve"> </w:t>
            </w:r>
            <w:r w:rsidR="00C17779">
              <w:rPr>
                <w:bCs/>
                <w:color w:val="1F497D" w:themeColor="text2"/>
              </w:rPr>
              <w:t>are</w:t>
            </w:r>
            <w:r>
              <w:rPr>
                <w:bCs/>
                <w:color w:val="1F497D" w:themeColor="text2"/>
              </w:rPr>
              <w:t xml:space="preserve"> for any person who will be approved to act as the LEA User Access Administrator or LEA Superintendent/Chief Executive in GEM$. For the latter, a form should be used for the actual Superintendent/Chief Executive.</w:t>
            </w:r>
            <w:r w:rsidR="00590946">
              <w:rPr>
                <w:bCs/>
                <w:color w:val="1F497D" w:themeColor="text2"/>
              </w:rPr>
              <w:t xml:space="preserve"> The actual Superintendent, as well as a</w:t>
            </w:r>
            <w:r>
              <w:rPr>
                <w:bCs/>
                <w:color w:val="1F497D" w:themeColor="text2"/>
              </w:rPr>
              <w:t>ny additional staff holding this role must appear on the LEA’s CASL form on file with DESE</w:t>
            </w:r>
            <w:r w:rsidR="007A6146">
              <w:rPr>
                <w:bCs/>
                <w:color w:val="1F497D" w:themeColor="text2"/>
              </w:rPr>
              <w:t xml:space="preserve"> (see </w:t>
            </w:r>
            <w:r w:rsidR="00710026">
              <w:rPr>
                <w:bCs/>
                <w:color w:val="1F497D" w:themeColor="text2"/>
              </w:rPr>
              <w:t xml:space="preserve">above </w:t>
            </w:r>
            <w:r w:rsidR="007A6146">
              <w:rPr>
                <w:bCs/>
                <w:color w:val="1F497D" w:themeColor="text2"/>
              </w:rPr>
              <w:t>exception (</w:t>
            </w:r>
            <w:r w:rsidR="007A6146">
              <w:rPr>
                <w:bCs/>
                <w:color w:val="C00000"/>
              </w:rPr>
              <w:t>*</w:t>
            </w:r>
            <w:r w:rsidR="007A6146">
              <w:rPr>
                <w:bCs/>
              </w:rPr>
              <w:t>)</w:t>
            </w:r>
            <w:r w:rsidR="007A6146">
              <w:rPr>
                <w:bCs/>
                <w:color w:val="1F497D" w:themeColor="text2"/>
              </w:rPr>
              <w:t xml:space="preserve"> for Community Colleges and</w:t>
            </w:r>
            <w:r w:rsidR="00E31A58">
              <w:rPr>
                <w:bCs/>
                <w:color w:val="1F497D" w:themeColor="text2"/>
              </w:rPr>
              <w:t xml:space="preserve"> </w:t>
            </w:r>
            <w:r w:rsidR="007A6146">
              <w:rPr>
                <w:bCs/>
                <w:color w:val="1F497D" w:themeColor="text2"/>
              </w:rPr>
              <w:t>those with ISA with DESE)</w:t>
            </w:r>
            <w:r>
              <w:rPr>
                <w:bCs/>
                <w:color w:val="1F497D" w:themeColor="text2"/>
              </w:rPr>
              <w:t>.</w:t>
            </w:r>
          </w:p>
          <w:p w14:paraId="78A05A96" w14:textId="77777777" w:rsidR="00006F38" w:rsidRPr="00164EF3" w:rsidRDefault="00006F38" w:rsidP="00DE3ECA">
            <w:pPr>
              <w:cnfStyle w:val="000000000000" w:firstRow="0" w:lastRow="0" w:firstColumn="0" w:lastColumn="0" w:oddVBand="0" w:evenVBand="0" w:oddHBand="0" w:evenHBand="0" w:firstRowFirstColumn="0" w:firstRowLastColumn="0" w:lastRowFirstColumn="0" w:lastRowLastColumn="0"/>
              <w:rPr>
                <w:bCs/>
                <w:color w:val="1F497D" w:themeColor="text2"/>
                <w:sz w:val="8"/>
                <w:szCs w:val="8"/>
              </w:rPr>
            </w:pPr>
          </w:p>
        </w:tc>
        <w:tc>
          <w:tcPr>
            <w:tcW w:w="3600" w:type="dxa"/>
          </w:tcPr>
          <w:p w14:paraId="3AC034DD" w14:textId="3696AA67" w:rsidR="00006F38" w:rsidRDefault="00006F38" w:rsidP="00DE3ECA">
            <w:pPr>
              <w:cnfStyle w:val="000000000000" w:firstRow="0" w:lastRow="0" w:firstColumn="0" w:lastColumn="0" w:oddVBand="0" w:evenVBand="0" w:oddHBand="0" w:evenHBand="0" w:firstRowFirstColumn="0" w:firstRowLastColumn="0" w:lastRowFirstColumn="0" w:lastRowLastColumn="0"/>
              <w:rPr>
                <w:bCs/>
                <w:color w:val="1F497D" w:themeColor="text2"/>
              </w:rPr>
            </w:pPr>
            <w:r>
              <w:rPr>
                <w:bCs/>
                <w:color w:val="1F497D" w:themeColor="text2"/>
              </w:rPr>
              <w:t>Upload completed forms to your LEA Document Library – once uploaded, the LEA</w:t>
            </w:r>
            <w:r w:rsidR="00590946">
              <w:rPr>
                <w:bCs/>
                <w:color w:val="1F497D" w:themeColor="text2"/>
              </w:rPr>
              <w:t xml:space="preserve">’s </w:t>
            </w:r>
            <w:r>
              <w:rPr>
                <w:bCs/>
                <w:color w:val="1F497D" w:themeColor="text2"/>
              </w:rPr>
              <w:t>UAA may create this role in GEM$.</w:t>
            </w:r>
          </w:p>
        </w:tc>
      </w:tr>
      <w:tr w:rsidR="00006F38" w14:paraId="0BD076E0" w14:textId="77777777" w:rsidTr="00DE3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1E8024B7" w14:textId="4A7F12D9" w:rsidR="00006F38" w:rsidRPr="00DE3ECA" w:rsidRDefault="00CE4DD2" w:rsidP="00DE3ECA">
            <w:pPr>
              <w:rPr>
                <w:bCs w:val="0"/>
                <w:color w:val="FF0000"/>
                <w:u w:val="single"/>
              </w:rPr>
            </w:pPr>
            <w:hyperlink r:id="rId25" w:history="1">
              <w:r w:rsidR="00006F38" w:rsidRPr="00CB1BA7">
                <w:rPr>
                  <w:rStyle w:val="Hyperlink"/>
                  <w:rFonts w:cstheme="minorBidi"/>
                  <w:b w:val="0"/>
                  <w:bCs w:val="0"/>
                </w:rPr>
                <w:t xml:space="preserve">LEA General </w:t>
              </w:r>
              <w:r w:rsidR="005A1065" w:rsidRPr="00CB1BA7">
                <w:rPr>
                  <w:rStyle w:val="Hyperlink"/>
                  <w:rFonts w:cstheme="minorBidi"/>
                  <w:b w:val="0"/>
                  <w:bCs w:val="0"/>
                </w:rPr>
                <w:t xml:space="preserve">User </w:t>
              </w:r>
              <w:r w:rsidR="00006F38" w:rsidRPr="00CB1BA7">
                <w:rPr>
                  <w:rStyle w:val="Hyperlink"/>
                  <w:rFonts w:cstheme="minorBidi"/>
                  <w:b w:val="0"/>
                  <w:bCs w:val="0"/>
                </w:rPr>
                <w:t xml:space="preserve">Role </w:t>
              </w:r>
              <w:r w:rsidR="005A1065" w:rsidRPr="00CB1BA7">
                <w:rPr>
                  <w:rStyle w:val="Hyperlink"/>
                  <w:rFonts w:cstheme="minorBidi"/>
                  <w:b w:val="0"/>
                  <w:bCs w:val="0"/>
                </w:rPr>
                <w:t>form</w:t>
              </w:r>
            </w:hyperlink>
          </w:p>
        </w:tc>
        <w:tc>
          <w:tcPr>
            <w:tcW w:w="3780" w:type="dxa"/>
          </w:tcPr>
          <w:p w14:paraId="350D5154" w14:textId="77777777" w:rsidR="00006F38" w:rsidRDefault="00006F38" w:rsidP="00DE3ECA">
            <w:pPr>
              <w:cnfStyle w:val="000000100000" w:firstRow="0" w:lastRow="0" w:firstColumn="0" w:lastColumn="0" w:oddVBand="0" w:evenVBand="0" w:oddHBand="1" w:evenHBand="0" w:firstRowFirstColumn="0" w:firstRowLastColumn="0" w:lastRowFirstColumn="0" w:lastRowLastColumn="0"/>
              <w:rPr>
                <w:bCs/>
                <w:color w:val="1F497D" w:themeColor="text2"/>
              </w:rPr>
            </w:pPr>
            <w:r>
              <w:rPr>
                <w:bCs/>
                <w:color w:val="1F497D" w:themeColor="text2"/>
              </w:rPr>
              <w:t>This form will be used for any LEA role in GEM$ other than the Superintendent/Chief Executive or User Access Administrator.</w:t>
            </w:r>
          </w:p>
        </w:tc>
        <w:tc>
          <w:tcPr>
            <w:tcW w:w="3600" w:type="dxa"/>
          </w:tcPr>
          <w:p w14:paraId="5AF5DCFB" w14:textId="0273A298" w:rsidR="00006F38" w:rsidRDefault="00006F38" w:rsidP="00DE3ECA">
            <w:pPr>
              <w:cnfStyle w:val="000000100000" w:firstRow="0" w:lastRow="0" w:firstColumn="0" w:lastColumn="0" w:oddVBand="0" w:evenVBand="0" w:oddHBand="1" w:evenHBand="0" w:firstRowFirstColumn="0" w:firstRowLastColumn="0" w:lastRowFirstColumn="0" w:lastRowLastColumn="0"/>
              <w:rPr>
                <w:bCs/>
                <w:color w:val="1F497D" w:themeColor="text2"/>
              </w:rPr>
            </w:pPr>
            <w:r>
              <w:rPr>
                <w:bCs/>
                <w:color w:val="1F497D" w:themeColor="text2"/>
              </w:rPr>
              <w:t>UAA will retain fully executed forms, which may be requested by DESE at any time</w:t>
            </w:r>
            <w:r w:rsidR="00590946">
              <w:rPr>
                <w:bCs/>
                <w:color w:val="1F497D" w:themeColor="text2"/>
              </w:rPr>
              <w:t xml:space="preserve"> for monitoring</w:t>
            </w:r>
            <w:r>
              <w:rPr>
                <w:bCs/>
                <w:color w:val="1F497D" w:themeColor="text2"/>
              </w:rPr>
              <w:t>. Once form is complete and signed, LEA’s UAA may create roles.</w:t>
            </w:r>
          </w:p>
          <w:p w14:paraId="252B5E61" w14:textId="77777777" w:rsidR="00006F38" w:rsidRPr="00164EF3" w:rsidRDefault="00006F38" w:rsidP="00DE3ECA">
            <w:pPr>
              <w:cnfStyle w:val="000000100000" w:firstRow="0" w:lastRow="0" w:firstColumn="0" w:lastColumn="0" w:oddVBand="0" w:evenVBand="0" w:oddHBand="1" w:evenHBand="0" w:firstRowFirstColumn="0" w:firstRowLastColumn="0" w:lastRowFirstColumn="0" w:lastRowLastColumn="0"/>
              <w:rPr>
                <w:bCs/>
                <w:color w:val="1F497D" w:themeColor="text2"/>
                <w:sz w:val="10"/>
                <w:szCs w:val="10"/>
              </w:rPr>
            </w:pPr>
          </w:p>
        </w:tc>
      </w:tr>
      <w:tr w:rsidR="00006F38" w14:paraId="789C0A41" w14:textId="77777777" w:rsidTr="00DE3ECA">
        <w:tc>
          <w:tcPr>
            <w:cnfStyle w:val="001000000000" w:firstRow="0" w:lastRow="0" w:firstColumn="1" w:lastColumn="0" w:oddVBand="0" w:evenVBand="0" w:oddHBand="0" w:evenHBand="0" w:firstRowFirstColumn="0" w:firstRowLastColumn="0" w:lastRowFirstColumn="0" w:lastRowLastColumn="0"/>
            <w:tcW w:w="3055" w:type="dxa"/>
          </w:tcPr>
          <w:p w14:paraId="576D155D" w14:textId="6ED78677" w:rsidR="00006F38" w:rsidRPr="00DE3ECA" w:rsidRDefault="00CE4DD2" w:rsidP="00DE3ECA">
            <w:pPr>
              <w:rPr>
                <w:bCs w:val="0"/>
                <w:color w:val="FF0000"/>
                <w:u w:val="single"/>
              </w:rPr>
            </w:pPr>
            <w:hyperlink r:id="rId26" w:history="1">
              <w:r w:rsidR="00006F38" w:rsidRPr="00CB1BA7">
                <w:rPr>
                  <w:rStyle w:val="Hyperlink"/>
                  <w:rFonts w:cstheme="minorBidi"/>
                  <w:b w:val="0"/>
                  <w:bCs w:val="0"/>
                </w:rPr>
                <w:t>LEA Request to Include Contractor/Vendor in Key Role</w:t>
              </w:r>
              <w:r w:rsidR="005A1065" w:rsidRPr="00CB1BA7">
                <w:rPr>
                  <w:rStyle w:val="Hyperlink"/>
                  <w:rFonts w:cstheme="minorBidi"/>
                  <w:b w:val="0"/>
                  <w:bCs w:val="0"/>
                </w:rPr>
                <w:t xml:space="preserve"> form</w:t>
              </w:r>
            </w:hyperlink>
          </w:p>
        </w:tc>
        <w:tc>
          <w:tcPr>
            <w:tcW w:w="3780" w:type="dxa"/>
          </w:tcPr>
          <w:p w14:paraId="6ACE4856" w14:textId="3C44A328" w:rsidR="00674FE2" w:rsidRPr="00674FE2" w:rsidRDefault="00674FE2" w:rsidP="00674FE2">
            <w:pPr>
              <w:ind w:left="40"/>
              <w:cnfStyle w:val="000000000000" w:firstRow="0" w:lastRow="0" w:firstColumn="0" w:lastColumn="0" w:oddVBand="0" w:evenVBand="0" w:oddHBand="0" w:evenHBand="0" w:firstRowFirstColumn="0" w:firstRowLastColumn="0" w:lastRowFirstColumn="0" w:lastRowLastColumn="0"/>
              <w:rPr>
                <w:bCs/>
                <w:color w:val="1F497D" w:themeColor="text2"/>
              </w:rPr>
            </w:pPr>
            <w:r>
              <w:rPr>
                <w:bCs/>
                <w:color w:val="1F497D" w:themeColor="text2"/>
              </w:rPr>
              <w:t>In almost all cases, v</w:t>
            </w:r>
            <w:r w:rsidRPr="00674FE2">
              <w:rPr>
                <w:bCs/>
                <w:color w:val="1F497D" w:themeColor="text2"/>
              </w:rPr>
              <w:t xml:space="preserve">endors/contractors should not be assigned </w:t>
            </w:r>
            <w:r>
              <w:rPr>
                <w:bCs/>
                <w:color w:val="1F497D" w:themeColor="text2"/>
              </w:rPr>
              <w:t>the role of LEA User Access Administrator and/or Superintendent/Chief Executive.</w:t>
            </w:r>
            <w:r w:rsidRPr="00674FE2">
              <w:rPr>
                <w:bCs/>
                <w:color w:val="1F497D" w:themeColor="text2"/>
              </w:rPr>
              <w:t xml:space="preserve">  In the rare case that a vendor/contractor is the only option to fill this role, the LEA must</w:t>
            </w:r>
            <w:r>
              <w:rPr>
                <w:bCs/>
                <w:color w:val="1F497D" w:themeColor="text2"/>
              </w:rPr>
              <w:t xml:space="preserve"> use this form to</w:t>
            </w:r>
            <w:r w:rsidRPr="00674FE2">
              <w:rPr>
                <w:bCs/>
                <w:color w:val="1F497D" w:themeColor="text2"/>
              </w:rPr>
              <w:t xml:space="preserve"> first seek written authorization from DESE.</w:t>
            </w:r>
          </w:p>
          <w:p w14:paraId="0866A258" w14:textId="77777777" w:rsidR="00006F38" w:rsidRDefault="00006F38" w:rsidP="00DE3ECA">
            <w:pPr>
              <w:cnfStyle w:val="000000000000" w:firstRow="0" w:lastRow="0" w:firstColumn="0" w:lastColumn="0" w:oddVBand="0" w:evenVBand="0" w:oddHBand="0" w:evenHBand="0" w:firstRowFirstColumn="0" w:firstRowLastColumn="0" w:lastRowFirstColumn="0" w:lastRowLastColumn="0"/>
              <w:rPr>
                <w:bCs/>
                <w:color w:val="1F497D" w:themeColor="text2"/>
              </w:rPr>
            </w:pPr>
          </w:p>
          <w:p w14:paraId="0ED96E26" w14:textId="1F11C95C" w:rsidR="00674FE2" w:rsidRPr="00674FE2" w:rsidRDefault="00674FE2" w:rsidP="00DE3ECA">
            <w:pPr>
              <w:cnfStyle w:val="000000000000" w:firstRow="0" w:lastRow="0" w:firstColumn="0" w:lastColumn="0" w:oddVBand="0" w:evenVBand="0" w:oddHBand="0" w:evenHBand="0" w:firstRowFirstColumn="0" w:firstRowLastColumn="0" w:lastRowFirstColumn="0" w:lastRowLastColumn="0"/>
              <w:rPr>
                <w:bCs/>
                <w:color w:val="1F497D" w:themeColor="text2"/>
                <w:sz w:val="2"/>
                <w:szCs w:val="2"/>
              </w:rPr>
            </w:pPr>
          </w:p>
        </w:tc>
        <w:tc>
          <w:tcPr>
            <w:tcW w:w="3600" w:type="dxa"/>
          </w:tcPr>
          <w:p w14:paraId="466367B8" w14:textId="02F68942" w:rsidR="00006F38" w:rsidRDefault="00006F38" w:rsidP="00DE3ECA">
            <w:pPr>
              <w:cnfStyle w:val="000000000000" w:firstRow="0" w:lastRow="0" w:firstColumn="0" w:lastColumn="0" w:oddVBand="0" w:evenVBand="0" w:oddHBand="0" w:evenHBand="0" w:firstRowFirstColumn="0" w:firstRowLastColumn="0" w:lastRowFirstColumn="0" w:lastRowLastColumn="0"/>
              <w:rPr>
                <w:bCs/>
                <w:color w:val="1F497D" w:themeColor="text2"/>
              </w:rPr>
            </w:pPr>
            <w:r>
              <w:rPr>
                <w:bCs/>
                <w:color w:val="1F497D" w:themeColor="text2"/>
              </w:rPr>
              <w:t>Email to DESE</w:t>
            </w:r>
            <w:r w:rsidR="004A4BAF">
              <w:rPr>
                <w:bCs/>
                <w:color w:val="1F497D" w:themeColor="text2"/>
              </w:rPr>
              <w:t>’s Grants Management Office</w:t>
            </w:r>
            <w:r>
              <w:rPr>
                <w:bCs/>
                <w:color w:val="1F497D" w:themeColor="text2"/>
              </w:rPr>
              <w:t xml:space="preserve">.  DESE must approve this form prior to the LEA’s UAA assigning </w:t>
            </w:r>
            <w:r w:rsidR="004A4BAF">
              <w:rPr>
                <w:bCs/>
                <w:color w:val="1F497D" w:themeColor="text2"/>
              </w:rPr>
              <w:t>either</w:t>
            </w:r>
            <w:r>
              <w:rPr>
                <w:bCs/>
                <w:color w:val="1F497D" w:themeColor="text2"/>
              </w:rPr>
              <w:t xml:space="preserve"> of these roles to a vendor/contractor.</w:t>
            </w:r>
          </w:p>
          <w:p w14:paraId="6E8ED55C" w14:textId="77777777" w:rsidR="00006F38" w:rsidRDefault="00006F38" w:rsidP="00DE3ECA">
            <w:pPr>
              <w:cnfStyle w:val="000000000000" w:firstRow="0" w:lastRow="0" w:firstColumn="0" w:lastColumn="0" w:oddVBand="0" w:evenVBand="0" w:oddHBand="0" w:evenHBand="0" w:firstRowFirstColumn="0" w:firstRowLastColumn="0" w:lastRowFirstColumn="0" w:lastRowLastColumn="0"/>
              <w:rPr>
                <w:bCs/>
                <w:color w:val="1F497D" w:themeColor="text2"/>
              </w:rPr>
            </w:pPr>
          </w:p>
        </w:tc>
      </w:tr>
    </w:tbl>
    <w:p w14:paraId="17A823DF" w14:textId="0F7E4609" w:rsidR="007B350B" w:rsidRDefault="00283CB6" w:rsidP="003C6CA0">
      <w:pPr>
        <w:spacing w:after="0" w:line="240" w:lineRule="auto"/>
        <w:rPr>
          <w:iCs/>
          <w:color w:val="17365D" w:themeColor="text2" w:themeShade="BF"/>
          <w:sz w:val="24"/>
          <w:szCs w:val="24"/>
        </w:rPr>
      </w:pPr>
      <w:r w:rsidRPr="00EE1568">
        <w:rPr>
          <w:b/>
          <w:bCs/>
          <w:iCs/>
          <w:color w:val="17365D" w:themeColor="text2" w:themeShade="BF"/>
          <w:sz w:val="28"/>
          <w:szCs w:val="28"/>
        </w:rPr>
        <w:t xml:space="preserve">LEA User Role </w:t>
      </w:r>
      <w:r w:rsidR="00EE1568" w:rsidRPr="00EE1568">
        <w:rPr>
          <w:b/>
          <w:bCs/>
          <w:iCs/>
          <w:color w:val="17365D" w:themeColor="text2" w:themeShade="BF"/>
          <w:sz w:val="28"/>
          <w:szCs w:val="28"/>
        </w:rPr>
        <w:t>Forms</w:t>
      </w:r>
    </w:p>
    <w:p w14:paraId="7A518A68" w14:textId="61458E91" w:rsidR="003C6CA0" w:rsidRDefault="003C6CA0" w:rsidP="003C6CA0">
      <w:pPr>
        <w:spacing w:after="0" w:line="240" w:lineRule="auto"/>
        <w:rPr>
          <w:i/>
          <w:color w:val="17365D" w:themeColor="text2" w:themeShade="BF"/>
          <w:sz w:val="24"/>
          <w:szCs w:val="24"/>
        </w:rPr>
      </w:pPr>
      <w:r w:rsidRPr="00CF71AE">
        <w:rPr>
          <w:i/>
          <w:color w:val="17365D" w:themeColor="text2" w:themeShade="BF"/>
          <w:sz w:val="24"/>
          <w:szCs w:val="24"/>
        </w:rPr>
        <w:t xml:space="preserve">Below is </w:t>
      </w:r>
      <w:r w:rsidR="00CF71AE" w:rsidRPr="00CF71AE">
        <w:rPr>
          <w:i/>
          <w:color w:val="17365D" w:themeColor="text2" w:themeShade="BF"/>
          <w:sz w:val="24"/>
          <w:szCs w:val="24"/>
        </w:rPr>
        <w:t>brief explanation of the forms applicable to user roles in GEM$.</w:t>
      </w:r>
      <w:r w:rsidR="00CF71AE">
        <w:rPr>
          <w:i/>
          <w:color w:val="17365D" w:themeColor="text2" w:themeShade="BF"/>
          <w:sz w:val="24"/>
          <w:szCs w:val="24"/>
        </w:rPr>
        <w:t xml:space="preserve">  </w:t>
      </w:r>
      <w:r w:rsidR="00DE3ECA">
        <w:rPr>
          <w:i/>
          <w:color w:val="17365D" w:themeColor="text2" w:themeShade="BF"/>
          <w:sz w:val="24"/>
          <w:szCs w:val="24"/>
        </w:rPr>
        <w:t>The name of the form is linked to a template of that form for your convenience.</w:t>
      </w:r>
    </w:p>
    <w:p w14:paraId="447B2C77" w14:textId="77777777" w:rsidR="00DE3ECA" w:rsidRPr="00CF71AE" w:rsidRDefault="00DE3ECA" w:rsidP="003C6CA0">
      <w:pPr>
        <w:spacing w:after="0" w:line="240" w:lineRule="auto"/>
        <w:rPr>
          <w:i/>
          <w:color w:val="17365D" w:themeColor="text2" w:themeShade="BF"/>
          <w:sz w:val="24"/>
          <w:szCs w:val="24"/>
        </w:rPr>
      </w:pPr>
    </w:p>
    <w:p w14:paraId="031616F9" w14:textId="77777777" w:rsidR="003C6CA0" w:rsidRDefault="003C6CA0" w:rsidP="00991F05">
      <w:pPr>
        <w:rPr>
          <w:b/>
          <w:bCs/>
          <w:iCs/>
          <w:color w:val="17365D" w:themeColor="text2" w:themeShade="BF"/>
          <w:sz w:val="28"/>
          <w:szCs w:val="28"/>
        </w:rPr>
      </w:pPr>
    </w:p>
    <w:p w14:paraId="302DB908" w14:textId="77777777" w:rsidR="003C6CA0" w:rsidRDefault="003C6CA0" w:rsidP="00991F05">
      <w:pPr>
        <w:rPr>
          <w:b/>
          <w:bCs/>
          <w:iCs/>
          <w:color w:val="17365D" w:themeColor="text2" w:themeShade="BF"/>
          <w:sz w:val="28"/>
          <w:szCs w:val="28"/>
        </w:rPr>
      </w:pPr>
    </w:p>
    <w:p w14:paraId="433BC762" w14:textId="675CCE98" w:rsidR="00EF3551" w:rsidRDefault="00EF3551" w:rsidP="00991F05">
      <w:pPr>
        <w:rPr>
          <w:b/>
          <w:bCs/>
          <w:iCs/>
          <w:color w:val="17365D" w:themeColor="text2" w:themeShade="BF"/>
          <w:sz w:val="28"/>
          <w:szCs w:val="28"/>
        </w:rPr>
      </w:pPr>
    </w:p>
    <w:p w14:paraId="6E6E8ECF" w14:textId="77777777" w:rsidR="00EF3551" w:rsidRDefault="00EF3551" w:rsidP="00991F05">
      <w:pPr>
        <w:rPr>
          <w:b/>
          <w:bCs/>
          <w:iCs/>
          <w:color w:val="17365D" w:themeColor="text2" w:themeShade="BF"/>
          <w:sz w:val="28"/>
          <w:szCs w:val="28"/>
        </w:rPr>
      </w:pPr>
    </w:p>
    <w:p w14:paraId="7C7C3377" w14:textId="77777777" w:rsidR="00EF3551" w:rsidRPr="00EE1568" w:rsidRDefault="00EF3551" w:rsidP="00991F05">
      <w:pPr>
        <w:rPr>
          <w:b/>
          <w:bCs/>
          <w:iCs/>
          <w:color w:val="17365D" w:themeColor="text2" w:themeShade="BF"/>
          <w:sz w:val="28"/>
          <w:szCs w:val="28"/>
        </w:rPr>
      </w:pPr>
    </w:p>
    <w:p w14:paraId="27C13078" w14:textId="663A46C7" w:rsidR="007B350B" w:rsidRDefault="007B350B" w:rsidP="00991F05">
      <w:pPr>
        <w:rPr>
          <w:i/>
          <w:sz w:val="18"/>
          <w:szCs w:val="18"/>
        </w:rPr>
      </w:pPr>
    </w:p>
    <w:p w14:paraId="2C89CD7A" w14:textId="5CC82169" w:rsidR="007B350B" w:rsidRDefault="007B350B" w:rsidP="00991F05">
      <w:pPr>
        <w:rPr>
          <w:i/>
          <w:sz w:val="18"/>
          <w:szCs w:val="18"/>
        </w:rPr>
      </w:pPr>
    </w:p>
    <w:p w14:paraId="28B41384" w14:textId="711BA929" w:rsidR="00EF3551" w:rsidRDefault="00EF3551" w:rsidP="00B138C9">
      <w:pPr>
        <w:spacing w:after="0" w:line="240" w:lineRule="auto"/>
        <w:rPr>
          <w:b/>
          <w:color w:val="1F497D" w:themeColor="text2"/>
          <w:sz w:val="32"/>
          <w:szCs w:val="32"/>
        </w:rPr>
      </w:pPr>
      <w:r>
        <w:rPr>
          <w:b/>
          <w:color w:val="1F497D" w:themeColor="text2"/>
          <w:sz w:val="32"/>
          <w:szCs w:val="32"/>
        </w:rPr>
        <w:t xml:space="preserve">User Role Forms </w:t>
      </w:r>
      <w:r w:rsidR="00BE6A9B">
        <w:rPr>
          <w:b/>
          <w:color w:val="1F497D" w:themeColor="text2"/>
          <w:sz w:val="32"/>
          <w:szCs w:val="32"/>
        </w:rPr>
        <w:t>–</w:t>
      </w:r>
      <w:r>
        <w:rPr>
          <w:b/>
          <w:color w:val="1F497D" w:themeColor="text2"/>
          <w:sz w:val="32"/>
          <w:szCs w:val="32"/>
        </w:rPr>
        <w:t xml:space="preserve"> </w:t>
      </w:r>
      <w:r w:rsidR="00BE6A9B">
        <w:rPr>
          <w:b/>
          <w:color w:val="1F497D" w:themeColor="text2"/>
          <w:sz w:val="32"/>
          <w:szCs w:val="32"/>
        </w:rPr>
        <w:t>Pathways for Forms by Type</w:t>
      </w:r>
    </w:p>
    <w:p w14:paraId="0DC43ADB" w14:textId="43046D17" w:rsidR="00B138C9" w:rsidRDefault="003C6CA0" w:rsidP="00B138C9">
      <w:pPr>
        <w:spacing w:line="240" w:lineRule="auto"/>
        <w:rPr>
          <w:bCs/>
          <w:i/>
          <w:iCs/>
          <w:color w:val="1F497D" w:themeColor="text2"/>
          <w:sz w:val="24"/>
          <w:szCs w:val="24"/>
        </w:rPr>
      </w:pPr>
      <w:r>
        <w:rPr>
          <w:bCs/>
          <w:i/>
          <w:iCs/>
          <w:color w:val="1F497D" w:themeColor="text2"/>
          <w:sz w:val="24"/>
          <w:szCs w:val="24"/>
        </w:rPr>
        <w:t xml:space="preserve">These pathways show the required steps for forms for each user role in GEM$. </w:t>
      </w:r>
      <w:r w:rsidR="00B138C9" w:rsidRPr="00A25731">
        <w:rPr>
          <w:bCs/>
          <w:i/>
          <w:iCs/>
          <w:color w:val="1F497D" w:themeColor="text2"/>
          <w:sz w:val="24"/>
          <w:szCs w:val="24"/>
        </w:rPr>
        <w:t xml:space="preserve">For a standalone version of this </w:t>
      </w:r>
      <w:r w:rsidR="00A25731" w:rsidRPr="00A25731">
        <w:rPr>
          <w:bCs/>
          <w:i/>
          <w:iCs/>
          <w:color w:val="1F497D" w:themeColor="text2"/>
          <w:sz w:val="24"/>
          <w:szCs w:val="24"/>
        </w:rPr>
        <w:t xml:space="preserve">diagram, click </w:t>
      </w:r>
      <w:hyperlink r:id="rId27" w:history="1">
        <w:r w:rsidR="00A25731" w:rsidRPr="00B0760C">
          <w:rPr>
            <w:rStyle w:val="Hyperlink"/>
            <w:rFonts w:cstheme="minorBidi"/>
            <w:bCs/>
            <w:i/>
            <w:iCs/>
            <w:sz w:val="24"/>
            <w:szCs w:val="24"/>
          </w:rPr>
          <w:t>here</w:t>
        </w:r>
      </w:hyperlink>
      <w:r w:rsidR="00A25731" w:rsidRPr="00A25731">
        <w:rPr>
          <w:bCs/>
          <w:i/>
          <w:iCs/>
          <w:color w:val="1F497D" w:themeColor="text2"/>
          <w:sz w:val="24"/>
          <w:szCs w:val="24"/>
        </w:rPr>
        <w:t>.</w:t>
      </w:r>
    </w:p>
    <w:p w14:paraId="7151A891" w14:textId="14A3E193" w:rsidR="003C6CA0" w:rsidRDefault="003C6CA0" w:rsidP="00B138C9">
      <w:pPr>
        <w:spacing w:line="240" w:lineRule="auto"/>
        <w:rPr>
          <w:bCs/>
          <w:i/>
          <w:iCs/>
          <w:color w:val="1F497D" w:themeColor="text2"/>
          <w:sz w:val="24"/>
          <w:szCs w:val="24"/>
        </w:rPr>
      </w:pPr>
      <w:r w:rsidRPr="00B138C9">
        <w:rPr>
          <w:b/>
          <w:noProof/>
          <w:color w:val="1F497D" w:themeColor="text2"/>
          <w:sz w:val="32"/>
          <w:szCs w:val="32"/>
        </w:rPr>
        <w:drawing>
          <wp:anchor distT="0" distB="0" distL="114300" distR="114300" simplePos="0" relativeHeight="251661318" behindDoc="0" locked="0" layoutInCell="1" allowOverlap="1" wp14:anchorId="6DD95C82" wp14:editId="49A1C0BE">
            <wp:simplePos x="0" y="0"/>
            <wp:positionH relativeFrom="column">
              <wp:posOffset>-348884</wp:posOffset>
            </wp:positionH>
            <wp:positionV relativeFrom="paragraph">
              <wp:posOffset>37895</wp:posOffset>
            </wp:positionV>
            <wp:extent cx="7508929" cy="4531082"/>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7508929" cy="4531082"/>
                    </a:xfrm>
                    <a:prstGeom prst="rect">
                      <a:avLst/>
                    </a:prstGeom>
                  </pic:spPr>
                </pic:pic>
              </a:graphicData>
            </a:graphic>
            <wp14:sizeRelH relativeFrom="margin">
              <wp14:pctWidth>0</wp14:pctWidth>
            </wp14:sizeRelH>
            <wp14:sizeRelV relativeFrom="margin">
              <wp14:pctHeight>0</wp14:pctHeight>
            </wp14:sizeRelV>
          </wp:anchor>
        </w:drawing>
      </w:r>
    </w:p>
    <w:p w14:paraId="325F410B" w14:textId="77777777" w:rsidR="00A25731" w:rsidRPr="00A25731" w:rsidRDefault="00A25731" w:rsidP="00B138C9">
      <w:pPr>
        <w:spacing w:line="240" w:lineRule="auto"/>
        <w:rPr>
          <w:bCs/>
          <w:i/>
          <w:iCs/>
          <w:color w:val="1F497D" w:themeColor="text2"/>
          <w:sz w:val="24"/>
          <w:szCs w:val="24"/>
        </w:rPr>
      </w:pPr>
    </w:p>
    <w:p w14:paraId="60EB75B6" w14:textId="7B13F7B8" w:rsidR="00EF3551" w:rsidRDefault="00EF3551">
      <w:pPr>
        <w:rPr>
          <w:b/>
          <w:color w:val="1F497D" w:themeColor="text2"/>
          <w:sz w:val="32"/>
          <w:szCs w:val="32"/>
        </w:rPr>
      </w:pPr>
    </w:p>
    <w:p w14:paraId="725B277E" w14:textId="5F12195C" w:rsidR="00EF3551" w:rsidRDefault="00EF3551">
      <w:pPr>
        <w:rPr>
          <w:b/>
          <w:color w:val="1F497D" w:themeColor="text2"/>
          <w:sz w:val="32"/>
          <w:szCs w:val="32"/>
        </w:rPr>
      </w:pPr>
    </w:p>
    <w:p w14:paraId="290CF62B" w14:textId="2C8EC6BA" w:rsidR="00EF3551" w:rsidRDefault="00EF3551">
      <w:pPr>
        <w:rPr>
          <w:b/>
          <w:color w:val="1F497D" w:themeColor="text2"/>
          <w:sz w:val="32"/>
          <w:szCs w:val="32"/>
        </w:rPr>
      </w:pPr>
      <w:r>
        <w:rPr>
          <w:b/>
          <w:color w:val="1F497D" w:themeColor="text2"/>
          <w:sz w:val="32"/>
          <w:szCs w:val="32"/>
        </w:rPr>
        <w:br w:type="page"/>
      </w:r>
    </w:p>
    <w:p w14:paraId="553A1DFB" w14:textId="7B908AB3" w:rsidR="002D6E24" w:rsidRDefault="00C75772" w:rsidP="00A25731">
      <w:pPr>
        <w:spacing w:after="0" w:line="240" w:lineRule="auto"/>
        <w:rPr>
          <w:b/>
          <w:color w:val="1F497D" w:themeColor="text2"/>
          <w:sz w:val="32"/>
          <w:szCs w:val="32"/>
        </w:rPr>
      </w:pPr>
      <w:r w:rsidRPr="00C75772">
        <w:rPr>
          <w:b/>
          <w:color w:val="1F497D" w:themeColor="text2"/>
          <w:sz w:val="32"/>
          <w:szCs w:val="32"/>
        </w:rPr>
        <w:lastRenderedPageBreak/>
        <w:t>GEM</w:t>
      </w:r>
      <w:r w:rsidR="00C11EBC">
        <w:rPr>
          <w:b/>
          <w:color w:val="1F497D" w:themeColor="text2"/>
          <w:sz w:val="32"/>
          <w:szCs w:val="32"/>
        </w:rPr>
        <w:t>$</w:t>
      </w:r>
      <w:r w:rsidRPr="00C75772">
        <w:rPr>
          <w:b/>
          <w:color w:val="1F497D" w:themeColor="text2"/>
          <w:sz w:val="32"/>
          <w:szCs w:val="32"/>
        </w:rPr>
        <w:t xml:space="preserve"> </w:t>
      </w:r>
      <w:r w:rsidR="00A25731">
        <w:rPr>
          <w:b/>
          <w:color w:val="1F497D" w:themeColor="text2"/>
          <w:sz w:val="32"/>
          <w:szCs w:val="32"/>
        </w:rPr>
        <w:t xml:space="preserve">FUNDING APPLICATION </w:t>
      </w:r>
      <w:r w:rsidRPr="00C75772">
        <w:rPr>
          <w:b/>
          <w:color w:val="1F497D" w:themeColor="text2"/>
          <w:sz w:val="32"/>
          <w:szCs w:val="32"/>
        </w:rPr>
        <w:t>WORKFLOWS</w:t>
      </w:r>
    </w:p>
    <w:p w14:paraId="7325DE73" w14:textId="40305089" w:rsidR="00A25731" w:rsidRPr="00A25731" w:rsidRDefault="00A25731" w:rsidP="00A25731">
      <w:pPr>
        <w:spacing w:after="0" w:line="240" w:lineRule="auto"/>
        <w:rPr>
          <w:bCs/>
          <w:i/>
          <w:iCs/>
          <w:color w:val="1F497D" w:themeColor="text2"/>
          <w:sz w:val="24"/>
          <w:szCs w:val="24"/>
        </w:rPr>
      </w:pPr>
      <w:r>
        <w:rPr>
          <w:bCs/>
          <w:i/>
          <w:iCs/>
          <w:color w:val="1F497D" w:themeColor="text2"/>
          <w:sz w:val="24"/>
          <w:szCs w:val="24"/>
        </w:rPr>
        <w:t>These diagrams show the funding application (grant) workflow for the two major types of grants (entitlement (also continuation and targeted</w:t>
      </w:r>
      <w:r w:rsidR="003C6CA0">
        <w:rPr>
          <w:bCs/>
          <w:i/>
          <w:iCs/>
          <w:color w:val="1F497D" w:themeColor="text2"/>
          <w:sz w:val="24"/>
          <w:szCs w:val="24"/>
        </w:rPr>
        <w:t>) and competitive).</w:t>
      </w:r>
    </w:p>
    <w:p w14:paraId="5C042C0C" w14:textId="7555598E" w:rsidR="00C75772" w:rsidRPr="00C75772" w:rsidRDefault="00C11EBC" w:rsidP="00C75772">
      <w:pPr>
        <w:shd w:val="clear" w:color="auto" w:fill="FFFFFF" w:themeFill="background1"/>
        <w:spacing w:after="0" w:line="240" w:lineRule="auto"/>
        <w:rPr>
          <w:b/>
          <w:color w:val="1F497D" w:themeColor="text2"/>
          <w:sz w:val="32"/>
          <w:szCs w:val="32"/>
        </w:rPr>
      </w:pPr>
      <w:r w:rsidRPr="00C11EBC">
        <w:rPr>
          <w:b/>
          <w:noProof/>
          <w:color w:val="1F497D" w:themeColor="text2"/>
          <w:sz w:val="32"/>
          <w:szCs w:val="32"/>
        </w:rPr>
        <w:drawing>
          <wp:anchor distT="0" distB="0" distL="114300" distR="114300" simplePos="0" relativeHeight="251658243" behindDoc="0" locked="0" layoutInCell="1" allowOverlap="1" wp14:anchorId="0E05F2F8" wp14:editId="1400E43D">
            <wp:simplePos x="0" y="0"/>
            <wp:positionH relativeFrom="column">
              <wp:posOffset>617295</wp:posOffset>
            </wp:positionH>
            <wp:positionV relativeFrom="paragraph">
              <wp:posOffset>133985</wp:posOffset>
            </wp:positionV>
            <wp:extent cx="5757692" cy="3572435"/>
            <wp:effectExtent l="76200" t="38100" r="71755" b="123825"/>
            <wp:wrapNone/>
            <wp:docPr id="10"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5757692" cy="3572435"/>
                    </a:xfrm>
                    <a:prstGeom prst="rect">
                      <a:avLst/>
                    </a:prstGeom>
                    <a:ln>
                      <a:solidFill>
                        <a:schemeClr val="tx2">
                          <a:lumMod val="75000"/>
                        </a:schemeClr>
                      </a:solidFill>
                    </a:ln>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791177C3" w14:textId="0D604659" w:rsidR="00C75772" w:rsidRDefault="00C75772" w:rsidP="007520E8">
      <w:pPr>
        <w:rPr>
          <w:iCs/>
          <w:sz w:val="18"/>
          <w:szCs w:val="18"/>
        </w:rPr>
      </w:pPr>
    </w:p>
    <w:p w14:paraId="79F1013A" w14:textId="545CB931" w:rsidR="00C75772" w:rsidRDefault="00C75772" w:rsidP="007520E8">
      <w:pPr>
        <w:rPr>
          <w:iCs/>
          <w:sz w:val="18"/>
          <w:szCs w:val="18"/>
        </w:rPr>
      </w:pPr>
    </w:p>
    <w:p w14:paraId="12F39F40" w14:textId="1EEEB097" w:rsidR="00C75772" w:rsidRDefault="00C75772" w:rsidP="007520E8">
      <w:pPr>
        <w:rPr>
          <w:iCs/>
          <w:sz w:val="18"/>
          <w:szCs w:val="18"/>
        </w:rPr>
      </w:pPr>
    </w:p>
    <w:p w14:paraId="1F950DFF" w14:textId="4A3BE033" w:rsidR="00C75772" w:rsidRDefault="00C75772" w:rsidP="007520E8">
      <w:pPr>
        <w:rPr>
          <w:iCs/>
          <w:sz w:val="18"/>
          <w:szCs w:val="18"/>
        </w:rPr>
      </w:pPr>
    </w:p>
    <w:p w14:paraId="1584BA5B" w14:textId="32C834AB" w:rsidR="00C75772" w:rsidRDefault="00C75772" w:rsidP="007520E8">
      <w:pPr>
        <w:rPr>
          <w:iCs/>
          <w:sz w:val="18"/>
          <w:szCs w:val="18"/>
        </w:rPr>
      </w:pPr>
    </w:p>
    <w:p w14:paraId="06B0ADEB" w14:textId="6EEE0273" w:rsidR="00C75772" w:rsidRDefault="00C75772" w:rsidP="007520E8">
      <w:pPr>
        <w:rPr>
          <w:iCs/>
          <w:sz w:val="18"/>
          <w:szCs w:val="18"/>
        </w:rPr>
      </w:pPr>
    </w:p>
    <w:p w14:paraId="5A6C1CE4" w14:textId="2709D84E" w:rsidR="00C75772" w:rsidRDefault="00C75772" w:rsidP="007520E8">
      <w:pPr>
        <w:rPr>
          <w:iCs/>
          <w:sz w:val="18"/>
          <w:szCs w:val="18"/>
        </w:rPr>
      </w:pPr>
    </w:p>
    <w:p w14:paraId="2DD04EB6" w14:textId="4B4D082A" w:rsidR="00C75772" w:rsidRDefault="00C75772" w:rsidP="007520E8">
      <w:pPr>
        <w:rPr>
          <w:iCs/>
          <w:sz w:val="18"/>
          <w:szCs w:val="18"/>
        </w:rPr>
      </w:pPr>
    </w:p>
    <w:p w14:paraId="5EF59288" w14:textId="0BDE769E" w:rsidR="00C75772" w:rsidRDefault="00C75772" w:rsidP="007520E8">
      <w:pPr>
        <w:rPr>
          <w:iCs/>
          <w:sz w:val="18"/>
          <w:szCs w:val="18"/>
        </w:rPr>
      </w:pPr>
    </w:p>
    <w:p w14:paraId="26969CCE" w14:textId="00FA1DC7" w:rsidR="00C75772" w:rsidRDefault="00C75772" w:rsidP="007520E8">
      <w:pPr>
        <w:rPr>
          <w:iCs/>
          <w:sz w:val="18"/>
          <w:szCs w:val="18"/>
        </w:rPr>
      </w:pPr>
    </w:p>
    <w:p w14:paraId="1FB0C32A" w14:textId="3E85723D" w:rsidR="00C75772" w:rsidRDefault="00C75772" w:rsidP="007520E8">
      <w:pPr>
        <w:rPr>
          <w:iCs/>
          <w:sz w:val="18"/>
          <w:szCs w:val="18"/>
        </w:rPr>
      </w:pPr>
    </w:p>
    <w:p w14:paraId="47CC3956" w14:textId="62CEBAEC" w:rsidR="00C75772" w:rsidRDefault="00C75772" w:rsidP="007520E8">
      <w:pPr>
        <w:rPr>
          <w:iCs/>
          <w:sz w:val="18"/>
          <w:szCs w:val="18"/>
        </w:rPr>
      </w:pPr>
    </w:p>
    <w:p w14:paraId="708F50B0" w14:textId="4766D4F7" w:rsidR="00C75772" w:rsidRDefault="00C75772" w:rsidP="007520E8">
      <w:pPr>
        <w:rPr>
          <w:iCs/>
          <w:sz w:val="18"/>
          <w:szCs w:val="18"/>
        </w:rPr>
      </w:pPr>
    </w:p>
    <w:p w14:paraId="2DE5A16C" w14:textId="0F5547F7" w:rsidR="00C75772" w:rsidRDefault="00531861" w:rsidP="007520E8">
      <w:pPr>
        <w:rPr>
          <w:i/>
          <w:sz w:val="18"/>
          <w:szCs w:val="18"/>
        </w:rPr>
      </w:pPr>
      <w:r w:rsidRPr="00531861">
        <w:rPr>
          <w:i/>
          <w:noProof/>
          <w:sz w:val="18"/>
          <w:szCs w:val="18"/>
        </w:rPr>
        <w:drawing>
          <wp:anchor distT="0" distB="0" distL="114300" distR="114300" simplePos="0" relativeHeight="251658245" behindDoc="0" locked="0" layoutInCell="1" allowOverlap="1" wp14:anchorId="41D99300" wp14:editId="5C2560A0">
            <wp:simplePos x="0" y="0"/>
            <wp:positionH relativeFrom="column">
              <wp:posOffset>716990</wp:posOffset>
            </wp:positionH>
            <wp:positionV relativeFrom="paragraph">
              <wp:posOffset>178696</wp:posOffset>
            </wp:positionV>
            <wp:extent cx="5701822" cy="4215653"/>
            <wp:effectExtent l="76200" t="38100" r="70485" b="109220"/>
            <wp:wrapNone/>
            <wp:docPr id="13"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5701822" cy="4215653"/>
                    </a:xfrm>
                    <a:prstGeom prst="rect">
                      <a:avLst/>
                    </a:prstGeom>
                    <a:ln>
                      <a:solidFill>
                        <a:schemeClr val="tx2">
                          <a:lumMod val="75000"/>
                        </a:schemeClr>
                      </a:solidFill>
                    </a:ln>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20338D0B" w14:textId="781BE133" w:rsidR="00BD6FB4" w:rsidRPr="002A1383" w:rsidRDefault="00BD6FB4" w:rsidP="007520E8">
      <w:pPr>
        <w:rPr>
          <w:iCs/>
          <w:sz w:val="18"/>
          <w:szCs w:val="18"/>
        </w:rPr>
      </w:pPr>
    </w:p>
    <w:sectPr w:rsidR="00BD6FB4" w:rsidRPr="002A1383" w:rsidSect="009F79F4">
      <w:headerReference w:type="even" r:id="rId31"/>
      <w:headerReference w:type="default" r:id="rId32"/>
      <w:footerReference w:type="even" r:id="rId33"/>
      <w:footerReference w:type="default" r:id="rId34"/>
      <w:headerReference w:type="first" r:id="rId35"/>
      <w:footerReference w:type="first" r:id="rId36"/>
      <w:pgSz w:w="12240" w:h="15840"/>
      <w:pgMar w:top="288" w:right="720" w:bottom="288" w:left="72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EAA64" w14:textId="77777777" w:rsidR="003500F3" w:rsidRDefault="003500F3" w:rsidP="002123C2">
      <w:pPr>
        <w:spacing w:after="0" w:line="240" w:lineRule="auto"/>
      </w:pPr>
      <w:r>
        <w:separator/>
      </w:r>
    </w:p>
  </w:endnote>
  <w:endnote w:type="continuationSeparator" w:id="0">
    <w:p w14:paraId="24AB118A" w14:textId="77777777" w:rsidR="003500F3" w:rsidRDefault="003500F3" w:rsidP="002123C2">
      <w:pPr>
        <w:spacing w:after="0" w:line="240" w:lineRule="auto"/>
      </w:pPr>
      <w:r>
        <w:continuationSeparator/>
      </w:r>
    </w:p>
  </w:endnote>
  <w:endnote w:type="continuationNotice" w:id="1">
    <w:p w14:paraId="3233E991" w14:textId="77777777" w:rsidR="003500F3" w:rsidRDefault="003500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E07E4" w14:textId="77777777" w:rsidR="008F5B35" w:rsidRDefault="008F5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A0305" w14:textId="4614845C" w:rsidR="00AB19D7" w:rsidRPr="00DD086A" w:rsidRDefault="008F5B35" w:rsidP="00DE2803">
    <w:pPr>
      <w:pStyle w:val="Footer"/>
      <w:jc w:val="right"/>
      <w:rPr>
        <w:i/>
        <w:iCs/>
      </w:rPr>
    </w:pPr>
    <w:r>
      <w:rPr>
        <w:i/>
        <w:iCs/>
      </w:rPr>
      <w:t>Re</w:t>
    </w:r>
    <w:r w:rsidR="00CE4DD2">
      <w:rPr>
        <w:i/>
        <w:iCs/>
      </w:rPr>
      <w:t>vised</w:t>
    </w:r>
    <w:r w:rsidR="00DD086A">
      <w:rPr>
        <w:i/>
        <w:iCs/>
      </w:rPr>
      <w:t xml:space="preserve"> </w:t>
    </w:r>
    <w:r>
      <w:rPr>
        <w:i/>
        <w:iCs/>
      </w:rPr>
      <w:t>January</w:t>
    </w:r>
    <w:r w:rsidR="00CE4DD2">
      <w:rPr>
        <w:i/>
        <w:iCs/>
      </w:rPr>
      <w:t xml:space="preserve"> 9, 2024</w:t>
    </w:r>
  </w:p>
  <w:p w14:paraId="74FE6932" w14:textId="77777777" w:rsidR="00DD086A" w:rsidRPr="00FF2FE4" w:rsidRDefault="00DD086A" w:rsidP="00DE2803">
    <w:pPr>
      <w:pStyle w:val="Footer"/>
      <w:jc w:val="right"/>
      <w:rPr>
        <w:rFonts w:cstheme="minorHAnsi"/>
        <w:b/>
        <w:bCs/>
        <w:color w:val="808080" w:themeColor="background1" w:themeShade="8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D925C" w14:textId="77777777" w:rsidR="008F5B35" w:rsidRDefault="008F5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CF76D" w14:textId="77777777" w:rsidR="003500F3" w:rsidRDefault="003500F3" w:rsidP="002123C2">
      <w:pPr>
        <w:spacing w:after="0" w:line="240" w:lineRule="auto"/>
      </w:pPr>
      <w:r>
        <w:separator/>
      </w:r>
    </w:p>
  </w:footnote>
  <w:footnote w:type="continuationSeparator" w:id="0">
    <w:p w14:paraId="4E7D1BE8" w14:textId="77777777" w:rsidR="003500F3" w:rsidRDefault="003500F3" w:rsidP="002123C2">
      <w:pPr>
        <w:spacing w:after="0" w:line="240" w:lineRule="auto"/>
      </w:pPr>
      <w:r>
        <w:continuationSeparator/>
      </w:r>
    </w:p>
  </w:footnote>
  <w:footnote w:type="continuationNotice" w:id="1">
    <w:p w14:paraId="2F193E8A" w14:textId="77777777" w:rsidR="003500F3" w:rsidRDefault="003500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4793C" w14:textId="77777777" w:rsidR="008F5B35" w:rsidRDefault="008F5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23187" w14:textId="77777777" w:rsidR="00DF4F96" w:rsidRPr="00F71E79" w:rsidRDefault="00DF4F96" w:rsidP="002E041D">
    <w:pPr>
      <w:pStyle w:val="Heading1"/>
      <w:tabs>
        <w:tab w:val="left" w:pos="337"/>
        <w:tab w:val="center" w:pos="5112"/>
      </w:tabs>
      <w:spacing w:before="240"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38C4C" w14:textId="77777777" w:rsidR="008F5B35" w:rsidRDefault="008F5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03D5"/>
    <w:multiLevelType w:val="hybridMultilevel"/>
    <w:tmpl w:val="858E2DB6"/>
    <w:lvl w:ilvl="0" w:tplc="04090001">
      <w:start w:val="1"/>
      <w:numFmt w:val="bullet"/>
      <w:lvlText w:val=""/>
      <w:lvlJc w:val="left"/>
      <w:pPr>
        <w:ind w:left="720" w:hanging="360"/>
      </w:pPr>
      <w:rPr>
        <w:rFonts w:ascii="Symbol" w:hAnsi="Symbo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63E1F"/>
    <w:multiLevelType w:val="hybridMultilevel"/>
    <w:tmpl w:val="5608EC0E"/>
    <w:lvl w:ilvl="0" w:tplc="AF70F6EA">
      <w:start w:val="1"/>
      <w:numFmt w:val="bullet"/>
      <w:pStyle w:val="Bullet1"/>
      <w:lvlText w:val=""/>
      <w:lvlJc w:val="left"/>
      <w:pPr>
        <w:ind w:left="720" w:hanging="360"/>
      </w:pPr>
      <w:rPr>
        <w:rFonts w:ascii="Wingdings" w:hAnsi="Wingdings" w:hint="default"/>
        <w:b w:val="0"/>
        <w:i w:val="0"/>
        <w:color w:val="E15D15"/>
        <w:sz w:val="24"/>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6A0940"/>
    <w:multiLevelType w:val="hybridMultilevel"/>
    <w:tmpl w:val="5D66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63EFF"/>
    <w:multiLevelType w:val="hybridMultilevel"/>
    <w:tmpl w:val="ABBCCE4A"/>
    <w:lvl w:ilvl="0" w:tplc="9E105FC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E32A4"/>
    <w:multiLevelType w:val="hybridMultilevel"/>
    <w:tmpl w:val="00F64162"/>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6" w15:restartNumberingAfterBreak="0">
    <w:nsid w:val="3AC13D10"/>
    <w:multiLevelType w:val="hybridMultilevel"/>
    <w:tmpl w:val="133AD59C"/>
    <w:lvl w:ilvl="0" w:tplc="04090001">
      <w:start w:val="1"/>
      <w:numFmt w:val="bullet"/>
      <w:lvlText w:val=""/>
      <w:lvlJc w:val="left"/>
      <w:pPr>
        <w:ind w:left="1036" w:hanging="360"/>
      </w:pPr>
      <w:rPr>
        <w:rFonts w:ascii="Symbol" w:hAnsi="Symbol" w:hint="default"/>
      </w:rPr>
    </w:lvl>
    <w:lvl w:ilvl="1" w:tplc="04090003">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7" w15:restartNumberingAfterBreak="0">
    <w:nsid w:val="3D2458DB"/>
    <w:multiLevelType w:val="hybridMultilevel"/>
    <w:tmpl w:val="1F324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7F303F"/>
    <w:multiLevelType w:val="hybridMultilevel"/>
    <w:tmpl w:val="2780D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052ED7"/>
    <w:multiLevelType w:val="hybridMultilevel"/>
    <w:tmpl w:val="3EDE26DA"/>
    <w:lvl w:ilvl="0" w:tplc="0409000F">
      <w:start w:val="1"/>
      <w:numFmt w:val="decimal"/>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10" w15:restartNumberingAfterBreak="0">
    <w:nsid w:val="6B5033B2"/>
    <w:multiLevelType w:val="hybridMultilevel"/>
    <w:tmpl w:val="2054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882BA6"/>
    <w:multiLevelType w:val="hybridMultilevel"/>
    <w:tmpl w:val="DEF29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14874"/>
    <w:multiLevelType w:val="hybridMultilevel"/>
    <w:tmpl w:val="9B52427A"/>
    <w:lvl w:ilvl="0" w:tplc="14183BB4">
      <w:start w:val="1"/>
      <w:numFmt w:val="decimal"/>
      <w:lvlText w:val="%1."/>
      <w:lvlJc w:val="left"/>
      <w:pPr>
        <w:ind w:left="27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2"/>
  </w:num>
  <w:num w:numId="4">
    <w:abstractNumId w:val="11"/>
  </w:num>
  <w:num w:numId="5">
    <w:abstractNumId w:val="3"/>
  </w:num>
  <w:num w:numId="6">
    <w:abstractNumId w:val="10"/>
  </w:num>
  <w:num w:numId="7">
    <w:abstractNumId w:val="6"/>
  </w:num>
  <w:num w:numId="8">
    <w:abstractNumId w:val="4"/>
  </w:num>
  <w:num w:numId="9">
    <w:abstractNumId w:val="5"/>
  </w:num>
  <w:num w:numId="10">
    <w:abstractNumId w:val="0"/>
  </w:num>
  <w:num w:numId="11">
    <w:abstractNumId w:val="9"/>
  </w:num>
  <w:num w:numId="12">
    <w:abstractNumId w:val="7"/>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C2"/>
    <w:rsid w:val="00006B02"/>
    <w:rsid w:val="00006F38"/>
    <w:rsid w:val="00007BDE"/>
    <w:rsid w:val="000125F3"/>
    <w:rsid w:val="00013E99"/>
    <w:rsid w:val="000171AC"/>
    <w:rsid w:val="00020FD6"/>
    <w:rsid w:val="0002190C"/>
    <w:rsid w:val="00021B9F"/>
    <w:rsid w:val="00025FED"/>
    <w:rsid w:val="000268ED"/>
    <w:rsid w:val="00031F7E"/>
    <w:rsid w:val="00032390"/>
    <w:rsid w:val="0004337D"/>
    <w:rsid w:val="00043D42"/>
    <w:rsid w:val="00047403"/>
    <w:rsid w:val="00054AD1"/>
    <w:rsid w:val="00056E07"/>
    <w:rsid w:val="00056FFB"/>
    <w:rsid w:val="00057242"/>
    <w:rsid w:val="00063AB7"/>
    <w:rsid w:val="00067A34"/>
    <w:rsid w:val="000759A8"/>
    <w:rsid w:val="00076146"/>
    <w:rsid w:val="0007624F"/>
    <w:rsid w:val="0007729A"/>
    <w:rsid w:val="000808F3"/>
    <w:rsid w:val="0008207E"/>
    <w:rsid w:val="00084041"/>
    <w:rsid w:val="00086F4E"/>
    <w:rsid w:val="00091BC1"/>
    <w:rsid w:val="000A1148"/>
    <w:rsid w:val="000A3A33"/>
    <w:rsid w:val="000A3D28"/>
    <w:rsid w:val="000A5D6C"/>
    <w:rsid w:val="000A6682"/>
    <w:rsid w:val="000A6A4C"/>
    <w:rsid w:val="000A74D7"/>
    <w:rsid w:val="000D13F0"/>
    <w:rsid w:val="000D1DAA"/>
    <w:rsid w:val="000D3FCB"/>
    <w:rsid w:val="000D4A11"/>
    <w:rsid w:val="000D4A78"/>
    <w:rsid w:val="000E1E9D"/>
    <w:rsid w:val="000E63FF"/>
    <w:rsid w:val="000F210C"/>
    <w:rsid w:val="000F4D48"/>
    <w:rsid w:val="000F6D88"/>
    <w:rsid w:val="000F7F88"/>
    <w:rsid w:val="00106102"/>
    <w:rsid w:val="001075DC"/>
    <w:rsid w:val="00113200"/>
    <w:rsid w:val="0011655D"/>
    <w:rsid w:val="0012247C"/>
    <w:rsid w:val="001257AF"/>
    <w:rsid w:val="00130BAE"/>
    <w:rsid w:val="00131118"/>
    <w:rsid w:val="001319F4"/>
    <w:rsid w:val="00133BE5"/>
    <w:rsid w:val="00134CCA"/>
    <w:rsid w:val="00136B36"/>
    <w:rsid w:val="00141573"/>
    <w:rsid w:val="00142DB2"/>
    <w:rsid w:val="001448F1"/>
    <w:rsid w:val="00144928"/>
    <w:rsid w:val="001513A6"/>
    <w:rsid w:val="00154D8B"/>
    <w:rsid w:val="001574D3"/>
    <w:rsid w:val="00157837"/>
    <w:rsid w:val="00161662"/>
    <w:rsid w:val="00161728"/>
    <w:rsid w:val="00162B38"/>
    <w:rsid w:val="00164EF3"/>
    <w:rsid w:val="00166240"/>
    <w:rsid w:val="00174313"/>
    <w:rsid w:val="00174E70"/>
    <w:rsid w:val="00175467"/>
    <w:rsid w:val="001778C5"/>
    <w:rsid w:val="00180CBD"/>
    <w:rsid w:val="001860A8"/>
    <w:rsid w:val="00186E2D"/>
    <w:rsid w:val="001A055C"/>
    <w:rsid w:val="001A24B1"/>
    <w:rsid w:val="001A2855"/>
    <w:rsid w:val="001A63CD"/>
    <w:rsid w:val="001B111D"/>
    <w:rsid w:val="001B56E7"/>
    <w:rsid w:val="001B78A9"/>
    <w:rsid w:val="001C1723"/>
    <w:rsid w:val="001C3CEA"/>
    <w:rsid w:val="001C5770"/>
    <w:rsid w:val="001D533A"/>
    <w:rsid w:val="001E1EA0"/>
    <w:rsid w:val="001E3706"/>
    <w:rsid w:val="001E4A3B"/>
    <w:rsid w:val="001E7990"/>
    <w:rsid w:val="001E7E32"/>
    <w:rsid w:val="001F0428"/>
    <w:rsid w:val="001F0C9A"/>
    <w:rsid w:val="001F3EC7"/>
    <w:rsid w:val="001F6807"/>
    <w:rsid w:val="001F6F51"/>
    <w:rsid w:val="00200FAC"/>
    <w:rsid w:val="0020151F"/>
    <w:rsid w:val="00202783"/>
    <w:rsid w:val="0020387E"/>
    <w:rsid w:val="00205019"/>
    <w:rsid w:val="0020607B"/>
    <w:rsid w:val="0020643D"/>
    <w:rsid w:val="00211F18"/>
    <w:rsid w:val="002123C2"/>
    <w:rsid w:val="00224600"/>
    <w:rsid w:val="002251D1"/>
    <w:rsid w:val="002259FC"/>
    <w:rsid w:val="00225B79"/>
    <w:rsid w:val="002271D2"/>
    <w:rsid w:val="002277B4"/>
    <w:rsid w:val="00231D56"/>
    <w:rsid w:val="00231DDF"/>
    <w:rsid w:val="00240E11"/>
    <w:rsid w:val="0024186A"/>
    <w:rsid w:val="002433E6"/>
    <w:rsid w:val="0024610A"/>
    <w:rsid w:val="002466FE"/>
    <w:rsid w:val="00247627"/>
    <w:rsid w:val="0025169D"/>
    <w:rsid w:val="002554CC"/>
    <w:rsid w:val="002636CA"/>
    <w:rsid w:val="00265E28"/>
    <w:rsid w:val="00267B36"/>
    <w:rsid w:val="00270A58"/>
    <w:rsid w:val="00271597"/>
    <w:rsid w:val="00271665"/>
    <w:rsid w:val="00272C8D"/>
    <w:rsid w:val="00282EDD"/>
    <w:rsid w:val="0028324E"/>
    <w:rsid w:val="00283CB6"/>
    <w:rsid w:val="00286868"/>
    <w:rsid w:val="00294558"/>
    <w:rsid w:val="002A0AA0"/>
    <w:rsid w:val="002A0D06"/>
    <w:rsid w:val="002A1383"/>
    <w:rsid w:val="002A23DA"/>
    <w:rsid w:val="002B4BEC"/>
    <w:rsid w:val="002B4EB6"/>
    <w:rsid w:val="002B51CD"/>
    <w:rsid w:val="002B7168"/>
    <w:rsid w:val="002C002C"/>
    <w:rsid w:val="002C2041"/>
    <w:rsid w:val="002D39D2"/>
    <w:rsid w:val="002D69CD"/>
    <w:rsid w:val="002D6E24"/>
    <w:rsid w:val="002E041D"/>
    <w:rsid w:val="002E6CE8"/>
    <w:rsid w:val="002F2929"/>
    <w:rsid w:val="002F2AC5"/>
    <w:rsid w:val="00301353"/>
    <w:rsid w:val="003049E7"/>
    <w:rsid w:val="00305FC1"/>
    <w:rsid w:val="00306583"/>
    <w:rsid w:val="003102EF"/>
    <w:rsid w:val="003102F2"/>
    <w:rsid w:val="003122D1"/>
    <w:rsid w:val="003135AE"/>
    <w:rsid w:val="003178E1"/>
    <w:rsid w:val="00323E95"/>
    <w:rsid w:val="003250D3"/>
    <w:rsid w:val="00327C13"/>
    <w:rsid w:val="00330543"/>
    <w:rsid w:val="0033200D"/>
    <w:rsid w:val="00333555"/>
    <w:rsid w:val="0033370B"/>
    <w:rsid w:val="00333FCB"/>
    <w:rsid w:val="0034241C"/>
    <w:rsid w:val="00342FD0"/>
    <w:rsid w:val="0034530B"/>
    <w:rsid w:val="003461A7"/>
    <w:rsid w:val="003500F3"/>
    <w:rsid w:val="0035090D"/>
    <w:rsid w:val="003511BC"/>
    <w:rsid w:val="00356B3D"/>
    <w:rsid w:val="0036578E"/>
    <w:rsid w:val="003660A3"/>
    <w:rsid w:val="003733BB"/>
    <w:rsid w:val="00376A47"/>
    <w:rsid w:val="00382625"/>
    <w:rsid w:val="00385B8E"/>
    <w:rsid w:val="00386D5F"/>
    <w:rsid w:val="00390623"/>
    <w:rsid w:val="00391C75"/>
    <w:rsid w:val="00396D7E"/>
    <w:rsid w:val="00397260"/>
    <w:rsid w:val="0039731F"/>
    <w:rsid w:val="003A1FF7"/>
    <w:rsid w:val="003A4FB0"/>
    <w:rsid w:val="003A6408"/>
    <w:rsid w:val="003A6BCA"/>
    <w:rsid w:val="003A7938"/>
    <w:rsid w:val="003B2F2B"/>
    <w:rsid w:val="003B6176"/>
    <w:rsid w:val="003C6CA0"/>
    <w:rsid w:val="003C6CDE"/>
    <w:rsid w:val="003C7010"/>
    <w:rsid w:val="003D2BA9"/>
    <w:rsid w:val="003D31F2"/>
    <w:rsid w:val="003E5BCF"/>
    <w:rsid w:val="003F5B64"/>
    <w:rsid w:val="003F66FA"/>
    <w:rsid w:val="003F76BB"/>
    <w:rsid w:val="004019BB"/>
    <w:rsid w:val="004075DC"/>
    <w:rsid w:val="00407BE0"/>
    <w:rsid w:val="00407D62"/>
    <w:rsid w:val="00411DA1"/>
    <w:rsid w:val="0042016C"/>
    <w:rsid w:val="00422169"/>
    <w:rsid w:val="0042470F"/>
    <w:rsid w:val="00425B4F"/>
    <w:rsid w:val="004262DC"/>
    <w:rsid w:val="004305CE"/>
    <w:rsid w:val="00431BC1"/>
    <w:rsid w:val="00434BDF"/>
    <w:rsid w:val="004352DF"/>
    <w:rsid w:val="0043728A"/>
    <w:rsid w:val="00443944"/>
    <w:rsid w:val="00444D3A"/>
    <w:rsid w:val="00445154"/>
    <w:rsid w:val="004466F4"/>
    <w:rsid w:val="00451061"/>
    <w:rsid w:val="00452646"/>
    <w:rsid w:val="004534D3"/>
    <w:rsid w:val="00453C71"/>
    <w:rsid w:val="00454167"/>
    <w:rsid w:val="00465B55"/>
    <w:rsid w:val="004727F3"/>
    <w:rsid w:val="00474860"/>
    <w:rsid w:val="004763A7"/>
    <w:rsid w:val="004766E5"/>
    <w:rsid w:val="00477D32"/>
    <w:rsid w:val="0048227B"/>
    <w:rsid w:val="00482610"/>
    <w:rsid w:val="0048296D"/>
    <w:rsid w:val="00484672"/>
    <w:rsid w:val="00484A80"/>
    <w:rsid w:val="00485676"/>
    <w:rsid w:val="00490037"/>
    <w:rsid w:val="0049119E"/>
    <w:rsid w:val="00493B24"/>
    <w:rsid w:val="00496278"/>
    <w:rsid w:val="004A1CD0"/>
    <w:rsid w:val="004A3319"/>
    <w:rsid w:val="004A3CF1"/>
    <w:rsid w:val="004A4AB3"/>
    <w:rsid w:val="004A4BAF"/>
    <w:rsid w:val="004A5A44"/>
    <w:rsid w:val="004B6085"/>
    <w:rsid w:val="004B6498"/>
    <w:rsid w:val="004B6D75"/>
    <w:rsid w:val="004C0C50"/>
    <w:rsid w:val="004C7ED5"/>
    <w:rsid w:val="004D1423"/>
    <w:rsid w:val="004D5423"/>
    <w:rsid w:val="004D6BA4"/>
    <w:rsid w:val="004E0E81"/>
    <w:rsid w:val="004E1065"/>
    <w:rsid w:val="004E22E8"/>
    <w:rsid w:val="004E646F"/>
    <w:rsid w:val="004E7CEE"/>
    <w:rsid w:val="004F1B9D"/>
    <w:rsid w:val="004F29A0"/>
    <w:rsid w:val="004F34E0"/>
    <w:rsid w:val="004F3B87"/>
    <w:rsid w:val="004F7A22"/>
    <w:rsid w:val="004F7B76"/>
    <w:rsid w:val="005013DE"/>
    <w:rsid w:val="0050211C"/>
    <w:rsid w:val="00503B06"/>
    <w:rsid w:val="00510D00"/>
    <w:rsid w:val="00515CE8"/>
    <w:rsid w:val="00517268"/>
    <w:rsid w:val="00517803"/>
    <w:rsid w:val="005206E9"/>
    <w:rsid w:val="00531861"/>
    <w:rsid w:val="00532791"/>
    <w:rsid w:val="00532CA4"/>
    <w:rsid w:val="00533551"/>
    <w:rsid w:val="00544235"/>
    <w:rsid w:val="005457C1"/>
    <w:rsid w:val="00546B72"/>
    <w:rsid w:val="00547FDF"/>
    <w:rsid w:val="00551669"/>
    <w:rsid w:val="00552CD2"/>
    <w:rsid w:val="00552FCF"/>
    <w:rsid w:val="00555745"/>
    <w:rsid w:val="005559C7"/>
    <w:rsid w:val="00563430"/>
    <w:rsid w:val="00564973"/>
    <w:rsid w:val="00565322"/>
    <w:rsid w:val="00565333"/>
    <w:rsid w:val="00566EE4"/>
    <w:rsid w:val="00570588"/>
    <w:rsid w:val="00572F79"/>
    <w:rsid w:val="00577430"/>
    <w:rsid w:val="0058262D"/>
    <w:rsid w:val="005857BC"/>
    <w:rsid w:val="005863A1"/>
    <w:rsid w:val="00590946"/>
    <w:rsid w:val="00590DD3"/>
    <w:rsid w:val="00591368"/>
    <w:rsid w:val="00591C3D"/>
    <w:rsid w:val="005922D4"/>
    <w:rsid w:val="00592B55"/>
    <w:rsid w:val="005957E2"/>
    <w:rsid w:val="00596C87"/>
    <w:rsid w:val="005A1065"/>
    <w:rsid w:val="005A332D"/>
    <w:rsid w:val="005B2771"/>
    <w:rsid w:val="005B3B09"/>
    <w:rsid w:val="005B6172"/>
    <w:rsid w:val="005B68E0"/>
    <w:rsid w:val="005C23CD"/>
    <w:rsid w:val="005C3EA1"/>
    <w:rsid w:val="005C50AB"/>
    <w:rsid w:val="005C6C1D"/>
    <w:rsid w:val="005C7CC9"/>
    <w:rsid w:val="005C7D9C"/>
    <w:rsid w:val="005C7F94"/>
    <w:rsid w:val="005D1D9D"/>
    <w:rsid w:val="005D29B4"/>
    <w:rsid w:val="005D31FE"/>
    <w:rsid w:val="005D6CF1"/>
    <w:rsid w:val="005D7388"/>
    <w:rsid w:val="005D7421"/>
    <w:rsid w:val="005D79E7"/>
    <w:rsid w:val="005E2184"/>
    <w:rsid w:val="005E5817"/>
    <w:rsid w:val="00601532"/>
    <w:rsid w:val="006033E3"/>
    <w:rsid w:val="00617B7E"/>
    <w:rsid w:val="00621434"/>
    <w:rsid w:val="00623E03"/>
    <w:rsid w:val="00624057"/>
    <w:rsid w:val="006310FE"/>
    <w:rsid w:val="00631AA7"/>
    <w:rsid w:val="006358E9"/>
    <w:rsid w:val="0063603F"/>
    <w:rsid w:val="00642434"/>
    <w:rsid w:val="00643D1F"/>
    <w:rsid w:val="006620B9"/>
    <w:rsid w:val="00662649"/>
    <w:rsid w:val="0066612D"/>
    <w:rsid w:val="00674AE2"/>
    <w:rsid w:val="00674FE2"/>
    <w:rsid w:val="006819E3"/>
    <w:rsid w:val="0068601C"/>
    <w:rsid w:val="00692306"/>
    <w:rsid w:val="006924E2"/>
    <w:rsid w:val="006A1623"/>
    <w:rsid w:val="006A4FFF"/>
    <w:rsid w:val="006A6704"/>
    <w:rsid w:val="006A67EF"/>
    <w:rsid w:val="006A7F58"/>
    <w:rsid w:val="006C09C0"/>
    <w:rsid w:val="006C2EE3"/>
    <w:rsid w:val="006D20EF"/>
    <w:rsid w:val="006D4821"/>
    <w:rsid w:val="006D631C"/>
    <w:rsid w:val="006D6D50"/>
    <w:rsid w:val="006D7054"/>
    <w:rsid w:val="006E13B5"/>
    <w:rsid w:val="006E781A"/>
    <w:rsid w:val="006F2BB5"/>
    <w:rsid w:val="006F3067"/>
    <w:rsid w:val="007025C3"/>
    <w:rsid w:val="007025F1"/>
    <w:rsid w:val="00704FE4"/>
    <w:rsid w:val="0070795B"/>
    <w:rsid w:val="00710026"/>
    <w:rsid w:val="007131B9"/>
    <w:rsid w:val="00715D84"/>
    <w:rsid w:val="00720350"/>
    <w:rsid w:val="007210D3"/>
    <w:rsid w:val="00722C1C"/>
    <w:rsid w:val="0073103E"/>
    <w:rsid w:val="00733320"/>
    <w:rsid w:val="007338F6"/>
    <w:rsid w:val="007350AC"/>
    <w:rsid w:val="00735A72"/>
    <w:rsid w:val="00743F65"/>
    <w:rsid w:val="00744CE8"/>
    <w:rsid w:val="007470EB"/>
    <w:rsid w:val="007476AA"/>
    <w:rsid w:val="00747AF9"/>
    <w:rsid w:val="007520E8"/>
    <w:rsid w:val="0075583C"/>
    <w:rsid w:val="00761902"/>
    <w:rsid w:val="007665D0"/>
    <w:rsid w:val="00771037"/>
    <w:rsid w:val="00774EB2"/>
    <w:rsid w:val="00776517"/>
    <w:rsid w:val="00777421"/>
    <w:rsid w:val="00783E7A"/>
    <w:rsid w:val="0078657E"/>
    <w:rsid w:val="0079230D"/>
    <w:rsid w:val="007943CE"/>
    <w:rsid w:val="007944D2"/>
    <w:rsid w:val="00796C43"/>
    <w:rsid w:val="007A2ABB"/>
    <w:rsid w:val="007A6146"/>
    <w:rsid w:val="007B2E02"/>
    <w:rsid w:val="007B350B"/>
    <w:rsid w:val="007B3E97"/>
    <w:rsid w:val="007B48A1"/>
    <w:rsid w:val="007B57C8"/>
    <w:rsid w:val="007B6FDE"/>
    <w:rsid w:val="007C2648"/>
    <w:rsid w:val="007C4A48"/>
    <w:rsid w:val="007C559C"/>
    <w:rsid w:val="007C6056"/>
    <w:rsid w:val="007D3A40"/>
    <w:rsid w:val="007D5A2F"/>
    <w:rsid w:val="007D7609"/>
    <w:rsid w:val="007E0114"/>
    <w:rsid w:val="007E5158"/>
    <w:rsid w:val="007E58F6"/>
    <w:rsid w:val="007E638A"/>
    <w:rsid w:val="00801C6F"/>
    <w:rsid w:val="00802F55"/>
    <w:rsid w:val="00806391"/>
    <w:rsid w:val="0080665D"/>
    <w:rsid w:val="00811F57"/>
    <w:rsid w:val="008135CE"/>
    <w:rsid w:val="008143F0"/>
    <w:rsid w:val="0082270C"/>
    <w:rsid w:val="00824D07"/>
    <w:rsid w:val="008307E7"/>
    <w:rsid w:val="00831F64"/>
    <w:rsid w:val="00833F0F"/>
    <w:rsid w:val="00844745"/>
    <w:rsid w:val="00845120"/>
    <w:rsid w:val="00851489"/>
    <w:rsid w:val="008530BF"/>
    <w:rsid w:val="0085430A"/>
    <w:rsid w:val="008544B9"/>
    <w:rsid w:val="00856171"/>
    <w:rsid w:val="0087028D"/>
    <w:rsid w:val="00870464"/>
    <w:rsid w:val="00873EA2"/>
    <w:rsid w:val="0087528C"/>
    <w:rsid w:val="00894358"/>
    <w:rsid w:val="008A197C"/>
    <w:rsid w:val="008A316B"/>
    <w:rsid w:val="008A468A"/>
    <w:rsid w:val="008A4FB9"/>
    <w:rsid w:val="008C0AC1"/>
    <w:rsid w:val="008C0CF9"/>
    <w:rsid w:val="008D1003"/>
    <w:rsid w:val="008D4E24"/>
    <w:rsid w:val="008D5EF6"/>
    <w:rsid w:val="008D6D24"/>
    <w:rsid w:val="008D7359"/>
    <w:rsid w:val="008E0075"/>
    <w:rsid w:val="008E03AA"/>
    <w:rsid w:val="008F5B35"/>
    <w:rsid w:val="008F751A"/>
    <w:rsid w:val="00900869"/>
    <w:rsid w:val="00900DCD"/>
    <w:rsid w:val="009016D3"/>
    <w:rsid w:val="00903340"/>
    <w:rsid w:val="00907F9D"/>
    <w:rsid w:val="009101E0"/>
    <w:rsid w:val="00910ACA"/>
    <w:rsid w:val="00914B73"/>
    <w:rsid w:val="0092003F"/>
    <w:rsid w:val="0092051A"/>
    <w:rsid w:val="00925438"/>
    <w:rsid w:val="0093452A"/>
    <w:rsid w:val="009351C3"/>
    <w:rsid w:val="0093633D"/>
    <w:rsid w:val="009363EF"/>
    <w:rsid w:val="00940535"/>
    <w:rsid w:val="0094076C"/>
    <w:rsid w:val="009421C4"/>
    <w:rsid w:val="009452A2"/>
    <w:rsid w:val="00952FCF"/>
    <w:rsid w:val="00965002"/>
    <w:rsid w:val="00966D4C"/>
    <w:rsid w:val="009700A5"/>
    <w:rsid w:val="00971A94"/>
    <w:rsid w:val="00972AFA"/>
    <w:rsid w:val="00972D90"/>
    <w:rsid w:val="0097445C"/>
    <w:rsid w:val="00975533"/>
    <w:rsid w:val="00976CC5"/>
    <w:rsid w:val="00987A82"/>
    <w:rsid w:val="0099059B"/>
    <w:rsid w:val="00991F05"/>
    <w:rsid w:val="0099300D"/>
    <w:rsid w:val="00994EE1"/>
    <w:rsid w:val="0099504F"/>
    <w:rsid w:val="00995713"/>
    <w:rsid w:val="009959FD"/>
    <w:rsid w:val="009A0000"/>
    <w:rsid w:val="009A0CB7"/>
    <w:rsid w:val="009A6DA7"/>
    <w:rsid w:val="009A701D"/>
    <w:rsid w:val="009B412E"/>
    <w:rsid w:val="009B4180"/>
    <w:rsid w:val="009B5D51"/>
    <w:rsid w:val="009B741F"/>
    <w:rsid w:val="009C79AF"/>
    <w:rsid w:val="009D072A"/>
    <w:rsid w:val="009D2C54"/>
    <w:rsid w:val="009D2D48"/>
    <w:rsid w:val="009D3E1D"/>
    <w:rsid w:val="009D3F7A"/>
    <w:rsid w:val="009D44D1"/>
    <w:rsid w:val="009D5F80"/>
    <w:rsid w:val="009D7A8A"/>
    <w:rsid w:val="009E39F9"/>
    <w:rsid w:val="009E493C"/>
    <w:rsid w:val="009E52E3"/>
    <w:rsid w:val="009E5FC4"/>
    <w:rsid w:val="009E73F9"/>
    <w:rsid w:val="009F038F"/>
    <w:rsid w:val="009F29B9"/>
    <w:rsid w:val="009F4B90"/>
    <w:rsid w:val="009F4C20"/>
    <w:rsid w:val="009F512A"/>
    <w:rsid w:val="009F79F4"/>
    <w:rsid w:val="00A00775"/>
    <w:rsid w:val="00A04262"/>
    <w:rsid w:val="00A079A1"/>
    <w:rsid w:val="00A10FDC"/>
    <w:rsid w:val="00A1320B"/>
    <w:rsid w:val="00A154F6"/>
    <w:rsid w:val="00A15AB0"/>
    <w:rsid w:val="00A16A10"/>
    <w:rsid w:val="00A225A7"/>
    <w:rsid w:val="00A24531"/>
    <w:rsid w:val="00A25731"/>
    <w:rsid w:val="00A2618E"/>
    <w:rsid w:val="00A26FCC"/>
    <w:rsid w:val="00A27D1A"/>
    <w:rsid w:val="00A30D9E"/>
    <w:rsid w:val="00A362B4"/>
    <w:rsid w:val="00A366EB"/>
    <w:rsid w:val="00A36D3A"/>
    <w:rsid w:val="00A4235F"/>
    <w:rsid w:val="00A4263C"/>
    <w:rsid w:val="00A44FFF"/>
    <w:rsid w:val="00A50401"/>
    <w:rsid w:val="00A50D93"/>
    <w:rsid w:val="00A51EDC"/>
    <w:rsid w:val="00A55B9A"/>
    <w:rsid w:val="00A56666"/>
    <w:rsid w:val="00A57705"/>
    <w:rsid w:val="00A64486"/>
    <w:rsid w:val="00A647FA"/>
    <w:rsid w:val="00A759BC"/>
    <w:rsid w:val="00A76812"/>
    <w:rsid w:val="00A76A5A"/>
    <w:rsid w:val="00A81A4B"/>
    <w:rsid w:val="00A81B5F"/>
    <w:rsid w:val="00A83F38"/>
    <w:rsid w:val="00A865C8"/>
    <w:rsid w:val="00A91BDE"/>
    <w:rsid w:val="00A94E43"/>
    <w:rsid w:val="00A96C03"/>
    <w:rsid w:val="00AA1F1A"/>
    <w:rsid w:val="00AB0297"/>
    <w:rsid w:val="00AB05E3"/>
    <w:rsid w:val="00AB0901"/>
    <w:rsid w:val="00AB19D7"/>
    <w:rsid w:val="00AB64B0"/>
    <w:rsid w:val="00AC0C3E"/>
    <w:rsid w:val="00AC17AA"/>
    <w:rsid w:val="00AD1C20"/>
    <w:rsid w:val="00AD5EB7"/>
    <w:rsid w:val="00AF11A7"/>
    <w:rsid w:val="00AF524A"/>
    <w:rsid w:val="00B00277"/>
    <w:rsid w:val="00B00E0A"/>
    <w:rsid w:val="00B06631"/>
    <w:rsid w:val="00B074CE"/>
    <w:rsid w:val="00B0760C"/>
    <w:rsid w:val="00B11619"/>
    <w:rsid w:val="00B12A87"/>
    <w:rsid w:val="00B1349B"/>
    <w:rsid w:val="00B138C9"/>
    <w:rsid w:val="00B13EB9"/>
    <w:rsid w:val="00B16149"/>
    <w:rsid w:val="00B1742E"/>
    <w:rsid w:val="00B230DE"/>
    <w:rsid w:val="00B306B7"/>
    <w:rsid w:val="00B31D56"/>
    <w:rsid w:val="00B34B51"/>
    <w:rsid w:val="00B40191"/>
    <w:rsid w:val="00B43F3B"/>
    <w:rsid w:val="00B4519C"/>
    <w:rsid w:val="00B5042F"/>
    <w:rsid w:val="00B50F50"/>
    <w:rsid w:val="00B5196C"/>
    <w:rsid w:val="00B554F9"/>
    <w:rsid w:val="00B570C5"/>
    <w:rsid w:val="00B66A7E"/>
    <w:rsid w:val="00B675E0"/>
    <w:rsid w:val="00B7057E"/>
    <w:rsid w:val="00B70721"/>
    <w:rsid w:val="00B73CEB"/>
    <w:rsid w:val="00B74151"/>
    <w:rsid w:val="00B75DFE"/>
    <w:rsid w:val="00B7702D"/>
    <w:rsid w:val="00B77C97"/>
    <w:rsid w:val="00B800D4"/>
    <w:rsid w:val="00B808B6"/>
    <w:rsid w:val="00B83F27"/>
    <w:rsid w:val="00B84D59"/>
    <w:rsid w:val="00B95A13"/>
    <w:rsid w:val="00B96B60"/>
    <w:rsid w:val="00BA5EA3"/>
    <w:rsid w:val="00BB2195"/>
    <w:rsid w:val="00BB21A0"/>
    <w:rsid w:val="00BB2F67"/>
    <w:rsid w:val="00BB39A9"/>
    <w:rsid w:val="00BB5A43"/>
    <w:rsid w:val="00BB608C"/>
    <w:rsid w:val="00BC3585"/>
    <w:rsid w:val="00BC54D4"/>
    <w:rsid w:val="00BC58CE"/>
    <w:rsid w:val="00BC5C25"/>
    <w:rsid w:val="00BD0357"/>
    <w:rsid w:val="00BD0978"/>
    <w:rsid w:val="00BD105A"/>
    <w:rsid w:val="00BD6CED"/>
    <w:rsid w:val="00BD6FB4"/>
    <w:rsid w:val="00BD6FD3"/>
    <w:rsid w:val="00BE1592"/>
    <w:rsid w:val="00BE26C7"/>
    <w:rsid w:val="00BE3E55"/>
    <w:rsid w:val="00BE6967"/>
    <w:rsid w:val="00BE6A9B"/>
    <w:rsid w:val="00BF0374"/>
    <w:rsid w:val="00BF131A"/>
    <w:rsid w:val="00BF1C99"/>
    <w:rsid w:val="00BF2AFB"/>
    <w:rsid w:val="00BF2EBE"/>
    <w:rsid w:val="00BF4166"/>
    <w:rsid w:val="00C004F4"/>
    <w:rsid w:val="00C02FD1"/>
    <w:rsid w:val="00C11075"/>
    <w:rsid w:val="00C117FB"/>
    <w:rsid w:val="00C11EBC"/>
    <w:rsid w:val="00C17779"/>
    <w:rsid w:val="00C2154C"/>
    <w:rsid w:val="00C227D7"/>
    <w:rsid w:val="00C24A72"/>
    <w:rsid w:val="00C2554D"/>
    <w:rsid w:val="00C26AE4"/>
    <w:rsid w:val="00C31011"/>
    <w:rsid w:val="00C37E72"/>
    <w:rsid w:val="00C44113"/>
    <w:rsid w:val="00C442E0"/>
    <w:rsid w:val="00C5229A"/>
    <w:rsid w:val="00C54852"/>
    <w:rsid w:val="00C56328"/>
    <w:rsid w:val="00C56E6F"/>
    <w:rsid w:val="00C64A67"/>
    <w:rsid w:val="00C672AE"/>
    <w:rsid w:val="00C67FA5"/>
    <w:rsid w:val="00C7324B"/>
    <w:rsid w:val="00C73CB5"/>
    <w:rsid w:val="00C75772"/>
    <w:rsid w:val="00C80D4D"/>
    <w:rsid w:val="00C81A4C"/>
    <w:rsid w:val="00C83AE6"/>
    <w:rsid w:val="00C85076"/>
    <w:rsid w:val="00C85B70"/>
    <w:rsid w:val="00C85DEB"/>
    <w:rsid w:val="00C902B6"/>
    <w:rsid w:val="00C9068F"/>
    <w:rsid w:val="00C91EAE"/>
    <w:rsid w:val="00C92E5E"/>
    <w:rsid w:val="00C94296"/>
    <w:rsid w:val="00C944A9"/>
    <w:rsid w:val="00C94931"/>
    <w:rsid w:val="00C94A5C"/>
    <w:rsid w:val="00CA1899"/>
    <w:rsid w:val="00CA3513"/>
    <w:rsid w:val="00CA4D14"/>
    <w:rsid w:val="00CA70F1"/>
    <w:rsid w:val="00CA74C5"/>
    <w:rsid w:val="00CB1BA7"/>
    <w:rsid w:val="00CB2B87"/>
    <w:rsid w:val="00CB2CBA"/>
    <w:rsid w:val="00CB5469"/>
    <w:rsid w:val="00CC71BF"/>
    <w:rsid w:val="00CC725C"/>
    <w:rsid w:val="00CD049D"/>
    <w:rsid w:val="00CD0B48"/>
    <w:rsid w:val="00CD2069"/>
    <w:rsid w:val="00CD216B"/>
    <w:rsid w:val="00CE057F"/>
    <w:rsid w:val="00CE405C"/>
    <w:rsid w:val="00CE4DD2"/>
    <w:rsid w:val="00CE58C2"/>
    <w:rsid w:val="00CE6144"/>
    <w:rsid w:val="00CF48CE"/>
    <w:rsid w:val="00CF4C60"/>
    <w:rsid w:val="00CF5678"/>
    <w:rsid w:val="00CF71AE"/>
    <w:rsid w:val="00CF78C4"/>
    <w:rsid w:val="00D0630D"/>
    <w:rsid w:val="00D0636E"/>
    <w:rsid w:val="00D130A8"/>
    <w:rsid w:val="00D14842"/>
    <w:rsid w:val="00D20433"/>
    <w:rsid w:val="00D21D6C"/>
    <w:rsid w:val="00D22302"/>
    <w:rsid w:val="00D279FB"/>
    <w:rsid w:val="00D30875"/>
    <w:rsid w:val="00D32B72"/>
    <w:rsid w:val="00D33EE2"/>
    <w:rsid w:val="00D370A0"/>
    <w:rsid w:val="00D44A9D"/>
    <w:rsid w:val="00D462B0"/>
    <w:rsid w:val="00D52C4E"/>
    <w:rsid w:val="00D53271"/>
    <w:rsid w:val="00D54287"/>
    <w:rsid w:val="00D659A6"/>
    <w:rsid w:val="00D76568"/>
    <w:rsid w:val="00D76FF7"/>
    <w:rsid w:val="00D81055"/>
    <w:rsid w:val="00D86719"/>
    <w:rsid w:val="00D905A0"/>
    <w:rsid w:val="00D90C87"/>
    <w:rsid w:val="00D919A4"/>
    <w:rsid w:val="00D92C64"/>
    <w:rsid w:val="00D947BA"/>
    <w:rsid w:val="00D954D6"/>
    <w:rsid w:val="00D96C29"/>
    <w:rsid w:val="00DA141A"/>
    <w:rsid w:val="00DA2B6C"/>
    <w:rsid w:val="00DA3370"/>
    <w:rsid w:val="00DA4E55"/>
    <w:rsid w:val="00DA670D"/>
    <w:rsid w:val="00DB06A2"/>
    <w:rsid w:val="00DB2DE4"/>
    <w:rsid w:val="00DB3806"/>
    <w:rsid w:val="00DB4504"/>
    <w:rsid w:val="00DB4B83"/>
    <w:rsid w:val="00DB72D3"/>
    <w:rsid w:val="00DC15A2"/>
    <w:rsid w:val="00DC63FB"/>
    <w:rsid w:val="00DD086A"/>
    <w:rsid w:val="00DD1744"/>
    <w:rsid w:val="00DD1CB5"/>
    <w:rsid w:val="00DD2F90"/>
    <w:rsid w:val="00DD5E81"/>
    <w:rsid w:val="00DD7467"/>
    <w:rsid w:val="00DD7CBA"/>
    <w:rsid w:val="00DE2004"/>
    <w:rsid w:val="00DE2279"/>
    <w:rsid w:val="00DE2803"/>
    <w:rsid w:val="00DE35E2"/>
    <w:rsid w:val="00DE3ECA"/>
    <w:rsid w:val="00DE7C02"/>
    <w:rsid w:val="00DF4F96"/>
    <w:rsid w:val="00DF551B"/>
    <w:rsid w:val="00E0046A"/>
    <w:rsid w:val="00E02476"/>
    <w:rsid w:val="00E06E39"/>
    <w:rsid w:val="00E1049A"/>
    <w:rsid w:val="00E15F5D"/>
    <w:rsid w:val="00E166C7"/>
    <w:rsid w:val="00E20213"/>
    <w:rsid w:val="00E250E1"/>
    <w:rsid w:val="00E26698"/>
    <w:rsid w:val="00E31A58"/>
    <w:rsid w:val="00E358EF"/>
    <w:rsid w:val="00E35EAF"/>
    <w:rsid w:val="00E367AC"/>
    <w:rsid w:val="00E4096A"/>
    <w:rsid w:val="00E42264"/>
    <w:rsid w:val="00E47503"/>
    <w:rsid w:val="00E47D07"/>
    <w:rsid w:val="00E55A32"/>
    <w:rsid w:val="00E60BBA"/>
    <w:rsid w:val="00E616B9"/>
    <w:rsid w:val="00E6581A"/>
    <w:rsid w:val="00E66A3D"/>
    <w:rsid w:val="00E703ED"/>
    <w:rsid w:val="00E70C1D"/>
    <w:rsid w:val="00E7306A"/>
    <w:rsid w:val="00E768BF"/>
    <w:rsid w:val="00E76F8C"/>
    <w:rsid w:val="00E83122"/>
    <w:rsid w:val="00E83FA7"/>
    <w:rsid w:val="00E85C8F"/>
    <w:rsid w:val="00EA7C04"/>
    <w:rsid w:val="00EB04BD"/>
    <w:rsid w:val="00EB3A99"/>
    <w:rsid w:val="00EB5CE5"/>
    <w:rsid w:val="00EC25E8"/>
    <w:rsid w:val="00EC2EAA"/>
    <w:rsid w:val="00EC342F"/>
    <w:rsid w:val="00EC7F66"/>
    <w:rsid w:val="00ED00FB"/>
    <w:rsid w:val="00ED18D7"/>
    <w:rsid w:val="00ED1CF5"/>
    <w:rsid w:val="00ED3692"/>
    <w:rsid w:val="00ED38A6"/>
    <w:rsid w:val="00ED57EC"/>
    <w:rsid w:val="00EE1568"/>
    <w:rsid w:val="00EE2B09"/>
    <w:rsid w:val="00EE3C17"/>
    <w:rsid w:val="00EE3D42"/>
    <w:rsid w:val="00EF0EB7"/>
    <w:rsid w:val="00EF11BB"/>
    <w:rsid w:val="00EF1454"/>
    <w:rsid w:val="00EF3413"/>
    <w:rsid w:val="00EF3551"/>
    <w:rsid w:val="00EF550F"/>
    <w:rsid w:val="00EF56DE"/>
    <w:rsid w:val="00EF5AA2"/>
    <w:rsid w:val="00F00F00"/>
    <w:rsid w:val="00F02FD1"/>
    <w:rsid w:val="00F05108"/>
    <w:rsid w:val="00F0679E"/>
    <w:rsid w:val="00F114D6"/>
    <w:rsid w:val="00F1292B"/>
    <w:rsid w:val="00F12AF9"/>
    <w:rsid w:val="00F1496E"/>
    <w:rsid w:val="00F20C3E"/>
    <w:rsid w:val="00F2601C"/>
    <w:rsid w:val="00F268D4"/>
    <w:rsid w:val="00F2754F"/>
    <w:rsid w:val="00F31FB8"/>
    <w:rsid w:val="00F33BD4"/>
    <w:rsid w:val="00F416E7"/>
    <w:rsid w:val="00F423D8"/>
    <w:rsid w:val="00F512F9"/>
    <w:rsid w:val="00F53E9D"/>
    <w:rsid w:val="00F65552"/>
    <w:rsid w:val="00F67A84"/>
    <w:rsid w:val="00F71E79"/>
    <w:rsid w:val="00F7421B"/>
    <w:rsid w:val="00F76C70"/>
    <w:rsid w:val="00F818DE"/>
    <w:rsid w:val="00F82D1B"/>
    <w:rsid w:val="00F859B4"/>
    <w:rsid w:val="00F92F50"/>
    <w:rsid w:val="00F95AB8"/>
    <w:rsid w:val="00F95D95"/>
    <w:rsid w:val="00FA26FC"/>
    <w:rsid w:val="00FA2E43"/>
    <w:rsid w:val="00FA34A8"/>
    <w:rsid w:val="00FA6AD8"/>
    <w:rsid w:val="00FB0D62"/>
    <w:rsid w:val="00FB4196"/>
    <w:rsid w:val="00FC092B"/>
    <w:rsid w:val="00FC1350"/>
    <w:rsid w:val="00FC3271"/>
    <w:rsid w:val="00FC706E"/>
    <w:rsid w:val="00FD2069"/>
    <w:rsid w:val="00FD61AD"/>
    <w:rsid w:val="00FE7B57"/>
    <w:rsid w:val="00FF2FE4"/>
    <w:rsid w:val="00FF71E0"/>
    <w:rsid w:val="00FF7796"/>
    <w:rsid w:val="00FF7A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7B44BF"/>
  <w15:docId w15:val="{9D9406F6-1B98-4FDC-981F-4B8620CA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9F4"/>
  </w:style>
  <w:style w:type="paragraph" w:styleId="Heading1">
    <w:name w:val="heading 1"/>
    <w:basedOn w:val="Normal"/>
    <w:next w:val="Normal"/>
    <w:link w:val="Heading1Char"/>
    <w:qFormat/>
    <w:rsid w:val="0075583C"/>
    <w:pPr>
      <w:keepNext/>
      <w:keepLines/>
      <w:spacing w:before="40" w:after="40"/>
      <w:outlineLvl w:val="0"/>
    </w:pPr>
    <w:rPr>
      <w:rFonts w:ascii="Calibri" w:eastAsiaTheme="majorEastAsia" w:hAnsi="Calibri" w:cstheme="majorBidi"/>
      <w:bCs/>
      <w:color w:val="FFFFFF" w:themeColor="background1"/>
      <w:sz w:val="24"/>
      <w:szCs w:val="28"/>
    </w:rPr>
  </w:style>
  <w:style w:type="paragraph" w:styleId="Heading2">
    <w:name w:val="heading 2"/>
    <w:basedOn w:val="Normal"/>
    <w:next w:val="Normal"/>
    <w:link w:val="Heading2Char"/>
    <w:uiPriority w:val="9"/>
    <w:semiHidden/>
    <w:unhideWhenUsed/>
    <w:qFormat/>
    <w:rsid w:val="001616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2123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pPr>
      <w:spacing w:after="0" w:line="240" w:lineRule="auto"/>
    </w:pPr>
  </w:style>
  <w:style w:type="paragraph" w:styleId="Caption">
    <w:name w:val="caption"/>
    <w:basedOn w:val="Normal"/>
    <w:next w:val="Normal"/>
    <w:uiPriority w:val="35"/>
    <w:unhideWhenUsed/>
    <w:qFormat/>
    <w:rsid w:val="002123C2"/>
    <w:pPr>
      <w:spacing w:line="240" w:lineRule="auto"/>
    </w:pPr>
    <w:rPr>
      <w:b/>
      <w:bCs/>
      <w:color w:val="4F81BD" w:themeColor="accent1"/>
      <w:sz w:val="18"/>
      <w:szCs w:val="18"/>
    </w:rPr>
  </w:style>
  <w:style w:type="paragraph" w:styleId="Header">
    <w:name w:val="header"/>
    <w:basedOn w:val="Normal"/>
    <w:link w:val="HeaderChar"/>
    <w:uiPriority w:val="99"/>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75583C"/>
    <w:rPr>
      <w:rFonts w:ascii="Calibri" w:eastAsiaTheme="majorEastAsia" w:hAnsi="Calibri" w:cstheme="majorBidi"/>
      <w:bCs/>
      <w:color w:val="FFFFFF" w:themeColor="background1"/>
      <w:sz w:val="24"/>
      <w:szCs w:val="28"/>
    </w:rPr>
  </w:style>
  <w:style w:type="character" w:customStyle="1" w:styleId="Heading3Char">
    <w:name w:val="Heading 3 Char"/>
    <w:basedOn w:val="DefaultParagraphFont"/>
    <w:link w:val="Heading3"/>
    <w:rsid w:val="002123C2"/>
    <w:rPr>
      <w:rFonts w:asciiTheme="majorHAnsi" w:eastAsiaTheme="majorEastAsia" w:hAnsiTheme="majorHAnsi" w:cstheme="majorBidi"/>
      <w:b/>
      <w:bCs/>
      <w:color w:val="4F81BD" w:themeColor="accent1"/>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themeColor="followedHyperlink"/>
      <w:u w:val="single"/>
    </w:rPr>
  </w:style>
  <w:style w:type="paragraph" w:customStyle="1" w:styleId="Bullet">
    <w:name w:val="Bullet"/>
    <w:basedOn w:val="NormalWeb"/>
    <w:link w:val="BulletChar"/>
    <w:qFormat/>
    <w:rsid w:val="006E781A"/>
    <w:pPr>
      <w:numPr>
        <w:numId w:val="1"/>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eastAsia="Times New Roman" w:hAnsi="Arial" w:cs="Arial"/>
      <w:sz w:val="20"/>
      <w:szCs w:val="20"/>
    </w:rPr>
  </w:style>
  <w:style w:type="table" w:styleId="TableGrid">
    <w:name w:val="Table Grid"/>
    <w:basedOn w:val="TableNormal"/>
    <w:rsid w:val="00C944A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nhideWhenUsed/>
    <w:rsid w:val="00B4519C"/>
    <w:rPr>
      <w:sz w:val="16"/>
      <w:szCs w:val="16"/>
    </w:rPr>
  </w:style>
  <w:style w:type="paragraph" w:styleId="CommentText">
    <w:name w:val="annotation text"/>
    <w:basedOn w:val="Normal"/>
    <w:link w:val="CommentTextChar"/>
    <w:unhideWhenUsed/>
    <w:rsid w:val="00B4519C"/>
    <w:pPr>
      <w:spacing w:line="240" w:lineRule="auto"/>
    </w:pPr>
    <w:rPr>
      <w:sz w:val="20"/>
      <w:szCs w:val="20"/>
    </w:rPr>
  </w:style>
  <w:style w:type="character" w:customStyle="1" w:styleId="CommentTextChar">
    <w:name w:val="Comment Text Char"/>
    <w:basedOn w:val="DefaultParagraphFont"/>
    <w:link w:val="CommentText"/>
    <w:rsid w:val="00B4519C"/>
    <w:rPr>
      <w:sz w:val="20"/>
      <w:szCs w:val="20"/>
    </w:rPr>
  </w:style>
  <w:style w:type="paragraph" w:styleId="CommentSubject">
    <w:name w:val="annotation subject"/>
    <w:basedOn w:val="CommentText"/>
    <w:next w:val="CommentText"/>
    <w:link w:val="CommentSubjectChar"/>
    <w:uiPriority w:val="99"/>
    <w:semiHidden/>
    <w:unhideWhenUsed/>
    <w:rsid w:val="00B4519C"/>
    <w:rPr>
      <w:b/>
      <w:bCs/>
    </w:rPr>
  </w:style>
  <w:style w:type="character" w:customStyle="1" w:styleId="CommentSubjectChar">
    <w:name w:val="Comment Subject Char"/>
    <w:basedOn w:val="CommentTextChar"/>
    <w:link w:val="CommentSubject"/>
    <w:uiPriority w:val="99"/>
    <w:semiHidden/>
    <w:rsid w:val="00B4519C"/>
    <w:rPr>
      <w:b/>
      <w:bCs/>
      <w:sz w:val="20"/>
      <w:szCs w:val="20"/>
    </w:rPr>
  </w:style>
  <w:style w:type="paragraph" w:customStyle="1" w:styleId="Bullet1">
    <w:name w:val="Bullet 1"/>
    <w:basedOn w:val="Normal"/>
    <w:qFormat/>
    <w:rsid w:val="007131B9"/>
    <w:pPr>
      <w:numPr>
        <w:numId w:val="2"/>
      </w:numPr>
      <w:spacing w:before="160" w:after="160"/>
    </w:pPr>
    <w:rPr>
      <w:rFonts w:ascii="Arial" w:eastAsia="Calibri" w:hAnsi="Arial" w:cs="Arial"/>
      <w:sz w:val="20"/>
    </w:rPr>
  </w:style>
  <w:style w:type="paragraph" w:styleId="FootnoteText">
    <w:name w:val="footnote text"/>
    <w:basedOn w:val="Normal"/>
    <w:link w:val="FootnoteTextChar"/>
    <w:uiPriority w:val="99"/>
    <w:semiHidden/>
    <w:unhideWhenUsed/>
    <w:rsid w:val="00E70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3ED"/>
    <w:rPr>
      <w:sz w:val="20"/>
      <w:szCs w:val="20"/>
    </w:rPr>
  </w:style>
  <w:style w:type="character" w:styleId="FootnoteReference">
    <w:name w:val="footnote reference"/>
    <w:rsid w:val="00E703ED"/>
    <w:rPr>
      <w:rFonts w:cs="Times New Roman"/>
      <w:vertAlign w:val="superscript"/>
    </w:rPr>
  </w:style>
  <w:style w:type="paragraph" w:styleId="Revision">
    <w:name w:val="Revision"/>
    <w:hidden/>
    <w:uiPriority w:val="99"/>
    <w:semiHidden/>
    <w:rsid w:val="00E250E1"/>
    <w:pPr>
      <w:spacing w:after="0" w:line="240" w:lineRule="auto"/>
    </w:pPr>
  </w:style>
  <w:style w:type="table" w:styleId="LightList-Accent6">
    <w:name w:val="Light List Accent 6"/>
    <w:basedOn w:val="TableNormal"/>
    <w:uiPriority w:val="61"/>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8A468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rsid w:val="001513A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14492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14492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C91EAE"/>
    <w:pPr>
      <w:autoSpaceDE w:val="0"/>
      <w:autoSpaceDN w:val="0"/>
      <w:adjustRightInd w:val="0"/>
      <w:spacing w:after="0" w:line="240" w:lineRule="auto"/>
    </w:pPr>
    <w:rPr>
      <w:rFonts w:ascii="Calibri" w:hAnsi="Calibri" w:cs="Calibri"/>
      <w:color w:val="000000"/>
      <w:sz w:val="24"/>
      <w:szCs w:val="24"/>
    </w:rPr>
  </w:style>
  <w:style w:type="table" w:styleId="MediumShading1-Accent1">
    <w:name w:val="Medium Shading 1 Accent 1"/>
    <w:basedOn w:val="TableNormal"/>
    <w:uiPriority w:val="63"/>
    <w:rsid w:val="009B412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em">
    <w:name w:val="em"/>
    <w:basedOn w:val="DefaultParagraphFont"/>
    <w:rsid w:val="00474860"/>
  </w:style>
  <w:style w:type="character" w:customStyle="1" w:styleId="bold">
    <w:name w:val="bold"/>
    <w:basedOn w:val="DefaultParagraphFont"/>
    <w:rsid w:val="00474860"/>
  </w:style>
  <w:style w:type="character" w:customStyle="1" w:styleId="Heading2Char">
    <w:name w:val="Heading 2 Char"/>
    <w:basedOn w:val="DefaultParagraphFont"/>
    <w:link w:val="Heading2"/>
    <w:uiPriority w:val="9"/>
    <w:semiHidden/>
    <w:rsid w:val="00161662"/>
    <w:rPr>
      <w:rFonts w:asciiTheme="majorHAnsi" w:eastAsiaTheme="majorEastAsia" w:hAnsiTheme="majorHAnsi" w:cstheme="majorBidi"/>
      <w:color w:val="365F91" w:themeColor="accent1" w:themeShade="BF"/>
      <w:sz w:val="26"/>
      <w:szCs w:val="26"/>
    </w:rPr>
  </w:style>
  <w:style w:type="table" w:styleId="GridTable4-Accent6">
    <w:name w:val="Grid Table 4 Accent 6"/>
    <w:basedOn w:val="TableNormal"/>
    <w:uiPriority w:val="49"/>
    <w:rsid w:val="007C264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UnresolvedMention">
    <w:name w:val="Unresolved Mention"/>
    <w:basedOn w:val="DefaultParagraphFont"/>
    <w:uiPriority w:val="99"/>
    <w:semiHidden/>
    <w:unhideWhenUsed/>
    <w:rsid w:val="00AB0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754293">
      <w:bodyDiv w:val="1"/>
      <w:marLeft w:val="0"/>
      <w:marRight w:val="0"/>
      <w:marTop w:val="0"/>
      <w:marBottom w:val="0"/>
      <w:divBdr>
        <w:top w:val="none" w:sz="0" w:space="0" w:color="auto"/>
        <w:left w:val="none" w:sz="0" w:space="0" w:color="auto"/>
        <w:bottom w:val="none" w:sz="0" w:space="0" w:color="auto"/>
        <w:right w:val="none" w:sz="0" w:space="0" w:color="auto"/>
      </w:divBdr>
    </w:div>
    <w:div w:id="440607050">
      <w:bodyDiv w:val="1"/>
      <w:marLeft w:val="0"/>
      <w:marRight w:val="0"/>
      <w:marTop w:val="0"/>
      <w:marBottom w:val="0"/>
      <w:divBdr>
        <w:top w:val="none" w:sz="0" w:space="0" w:color="auto"/>
        <w:left w:val="none" w:sz="0" w:space="0" w:color="auto"/>
        <w:bottom w:val="none" w:sz="0" w:space="0" w:color="auto"/>
        <w:right w:val="none" w:sz="0" w:space="0" w:color="auto"/>
      </w:divBdr>
    </w:div>
    <w:div w:id="459304459">
      <w:bodyDiv w:val="1"/>
      <w:marLeft w:val="0"/>
      <w:marRight w:val="0"/>
      <w:marTop w:val="0"/>
      <w:marBottom w:val="0"/>
      <w:divBdr>
        <w:top w:val="none" w:sz="0" w:space="0" w:color="auto"/>
        <w:left w:val="none" w:sz="0" w:space="0" w:color="auto"/>
        <w:bottom w:val="none" w:sz="0" w:space="0" w:color="auto"/>
        <w:right w:val="none" w:sz="0" w:space="0" w:color="auto"/>
      </w:divBdr>
    </w:div>
    <w:div w:id="1518079753">
      <w:bodyDiv w:val="1"/>
      <w:marLeft w:val="0"/>
      <w:marRight w:val="0"/>
      <w:marTop w:val="0"/>
      <w:marBottom w:val="0"/>
      <w:divBdr>
        <w:top w:val="none" w:sz="0" w:space="0" w:color="auto"/>
        <w:left w:val="none" w:sz="0" w:space="0" w:color="auto"/>
        <w:bottom w:val="none" w:sz="0" w:space="0" w:color="auto"/>
        <w:right w:val="none" w:sz="0" w:space="0" w:color="auto"/>
      </w:divBdr>
    </w:div>
    <w:div w:id="1743480641">
      <w:bodyDiv w:val="1"/>
      <w:marLeft w:val="0"/>
      <w:marRight w:val="0"/>
      <w:marTop w:val="0"/>
      <w:marBottom w:val="0"/>
      <w:divBdr>
        <w:top w:val="none" w:sz="0" w:space="0" w:color="auto"/>
        <w:left w:val="none" w:sz="0" w:space="0" w:color="auto"/>
        <w:bottom w:val="none" w:sz="0" w:space="0" w:color="auto"/>
        <w:right w:val="none" w:sz="0" w:space="0" w:color="auto"/>
      </w:divBdr>
    </w:div>
    <w:div w:id="2071682960">
      <w:bodyDiv w:val="1"/>
      <w:marLeft w:val="0"/>
      <w:marRight w:val="0"/>
      <w:marTop w:val="0"/>
      <w:marBottom w:val="0"/>
      <w:divBdr>
        <w:top w:val="none" w:sz="0" w:space="0" w:color="auto"/>
        <w:left w:val="none" w:sz="0" w:space="0" w:color="auto"/>
        <w:bottom w:val="none" w:sz="0" w:space="0" w:color="auto"/>
        <w:right w:val="none" w:sz="0" w:space="0" w:color="auto"/>
      </w:divBdr>
    </w:div>
    <w:div w:id="20844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mass.egrantsmanagement.com/DocumentLibrary/ViewDocument.aspx?DocumentGuid=c6751514-6e14-4421-b5da-2e6b59f4e839&amp;inline=true" TargetMode="External"/><Relationship Id="rId26" Type="http://schemas.openxmlformats.org/officeDocument/2006/relationships/hyperlink" Target="https://mass.egrantsmanagement.com/DocumentLibrary/ViewDocument.aspx?DocumentGuid=e092dd3f-7b89-49b6-b00b-a95b397d3fde&amp;inline=true" TargetMode="External"/><Relationship Id="rId21" Type="http://schemas.openxmlformats.org/officeDocument/2006/relationships/hyperlink" Target="https://mass.egrantsmanagement.com/DocumentLibrary/ViewDocument.aspx?DocumentGuid=26588f12-60fc-47e4-864a-a266cd7195e4&amp;inline=true"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ass.egrantsmanagement.com/DocumentLibrary/ViewDocument.aspx?DocumentGuid=26588f12-60fc-47e4-864a-a266cd7195e4&amp;inline=true" TargetMode="External"/><Relationship Id="rId25" Type="http://schemas.openxmlformats.org/officeDocument/2006/relationships/hyperlink" Target="https://mass.egrantsmanagement.com/DocumentLibrary/ViewDocument.aspx?DocumentGuid=26588f12-60fc-47e4-864a-a266cd7195e4&amp;inline=true"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ass.egrantsmanagement.com/DocumentLibrary/ViewDocument.aspx?DocumentGuid=26588f12-60fc-47e4-864a-a266cd7195e4&amp;inline=true" TargetMode="External"/><Relationship Id="rId20" Type="http://schemas.openxmlformats.org/officeDocument/2006/relationships/hyperlink" Target="https://mass.egrantsmanagement.com/DocumentLibrary/ViewDocument.aspx?DocumentGuid=26588f12-60fc-47e4-864a-a266cd7195e4&amp;inline=true"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ass.egrantsmanagement.com/DocumentLibrary/ViewDocument.aspx?DocumentGuid=c6751514-6e14-4421-b5da-2e6b59f4e839&amp;inline=true"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mass.egrantsmanagement.com/DocumentLibrary/ViewDocument.aspx?DocumentGuid=4f01d9fb-b7a3-4cdc-af93-08dd09f69054&amp;inline=true" TargetMode="External"/><Relationship Id="rId23" Type="http://schemas.openxmlformats.org/officeDocument/2006/relationships/hyperlink" Target="https://mass.egrantsmanagement.com/DocumentLibrary/ViewDocument.aspx?DocumentGuid=4f01d9fb-b7a3-4cdc-af93-08dd09f69054&amp;inline=true" TargetMode="External"/><Relationship Id="rId28" Type="http://schemas.openxmlformats.org/officeDocument/2006/relationships/image" Target="media/image3.png"/><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mass.egrantsmanagement.com/DocumentLibrary/ViewDocument.aspx?DocumentGuid=c6751514-6e14-4421-b5da-2e6b59f4e839&amp;inline=tru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ss.egrantsmanagement.com/DocumentLibrary/ViewDocument.aspx?DocumentGuid=13575ea8-4ffd-463e-9d16-758897d5f9f4&amp;inline=true" TargetMode="External"/><Relationship Id="rId22" Type="http://schemas.openxmlformats.org/officeDocument/2006/relationships/hyperlink" Target="https://mass.egrantsmanagement.com/DocumentLibrary/ViewDocument.aspx?DocumentGuid=13575ea8-4ffd-463e-9d16-758897d5f9f4&amp;inline=true" TargetMode="External"/><Relationship Id="rId27" Type="http://schemas.openxmlformats.org/officeDocument/2006/relationships/hyperlink" Target="https://mass.egrantsmanagement.com/DocumentLibrary/ViewDocument.aspx?DocumentGuid=09714a36-86f8-4d05-91de-73992e8ba70e&amp;inline=true" TargetMode="External"/><Relationship Id="rId30" Type="http://schemas.openxmlformats.org/officeDocument/2006/relationships/image" Target="media/image5.png"/><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DESE-231-57501</_dlc_DocId>
    <_dlc_DocIdUrl xmlns="733efe1c-5bbe-4968-87dc-d400e65c879f">
      <Url>https://sharepoint.doemass.org/ese/webteam/cps/_layouts/DocIdRedir.aspx?ID=DESE-231-57501</Url>
      <Description>DESE-231-57501</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41E20D6F-0BFF-46C0-9009-946992523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348AF-F464-4617-9151-3A8F4DA679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B0E96A2-F61A-48CF-B989-7FD5B07904CC}">
  <ds:schemaRefs>
    <ds:schemaRef ds:uri="http://schemas.openxmlformats.org/officeDocument/2006/bibliography"/>
  </ds:schemaRefs>
</ds:datastoreItem>
</file>

<file path=customXml/itemProps4.xml><?xml version="1.0" encoding="utf-8"?>
<ds:datastoreItem xmlns:ds="http://schemas.openxmlformats.org/officeDocument/2006/customXml" ds:itemID="{77442160-AC46-4652-90C6-9FEE0491CA2A}">
  <ds:schemaRefs>
    <ds:schemaRef ds:uri="http://schemas.microsoft.com/sharepoint/events"/>
  </ds:schemaRefs>
</ds:datastoreItem>
</file>

<file path=customXml/itemProps5.xml><?xml version="1.0" encoding="utf-8"?>
<ds:datastoreItem xmlns:ds="http://schemas.openxmlformats.org/officeDocument/2006/customXml" ds:itemID="{7B92EF44-4F1A-4103-865D-02093DD692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1942</TotalTime>
  <Pages>7</Pages>
  <Words>1798</Words>
  <Characters>10325</Characters>
  <Application>Microsoft Office Word</Application>
  <DocSecurity>0</DocSecurity>
  <Lines>169</Lines>
  <Paragraphs>88</Paragraphs>
  <ScaleCrop>false</ScaleCrop>
  <HeadingPairs>
    <vt:vector size="2" baseType="variant">
      <vt:variant>
        <vt:lpstr>Title</vt:lpstr>
      </vt:variant>
      <vt:variant>
        <vt:i4>1</vt:i4>
      </vt:variant>
    </vt:vector>
  </HeadingPairs>
  <TitlesOfParts>
    <vt:vector size="1" baseType="lpstr">
      <vt:lpstr>Quick Reference Guide IDEA 262</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 IDEA 262</dc:title>
  <dc:subject/>
  <dc:creator>DESE</dc:creator>
  <cp:keywords/>
  <cp:lastModifiedBy>Cross, Kathleen (DESE)</cp:lastModifiedBy>
  <cp:revision>86</cp:revision>
  <cp:lastPrinted>2018-04-27T00:59:00Z</cp:lastPrinted>
  <dcterms:created xsi:type="dcterms:W3CDTF">2023-11-16T20:49:00Z</dcterms:created>
  <dcterms:modified xsi:type="dcterms:W3CDTF">2024-01-09T15:47:00Z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12 2023 12:00AM</vt:lpwstr>
  </property>
</Properties>
</file>